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F00" w:rsidRDefault="00CD7F00" w:rsidP="005B6D52">
      <w:pPr>
        <w:spacing w:after="0"/>
        <w:rPr>
          <w:b/>
          <w:sz w:val="28"/>
          <w:szCs w:val="28"/>
        </w:rPr>
      </w:pPr>
      <w:bookmarkStart w:id="0" w:name="_GoBack"/>
      <w:bookmarkEnd w:id="0"/>
    </w:p>
    <w:p w:rsidR="00CD7F00" w:rsidRPr="00174E35" w:rsidRDefault="00CD7F00" w:rsidP="005B6D52">
      <w:pPr>
        <w:spacing w:after="0"/>
        <w:rPr>
          <w:b/>
          <w:sz w:val="28"/>
          <w:szCs w:val="28"/>
        </w:rPr>
      </w:pPr>
      <w:r>
        <w:rPr>
          <w:noProof/>
          <w:lang w:eastAsia="en-GB"/>
        </w:rPr>
        <w:drawing>
          <wp:inline distT="0" distB="0" distL="0" distR="0" wp14:anchorId="6411788F" wp14:editId="0D4AEBC8">
            <wp:extent cx="5915025" cy="29575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21806" cy="2960903"/>
                    </a:xfrm>
                    <a:prstGeom prst="rect">
                      <a:avLst/>
                    </a:prstGeom>
                  </pic:spPr>
                </pic:pic>
              </a:graphicData>
            </a:graphic>
          </wp:inline>
        </w:drawing>
      </w:r>
    </w:p>
    <w:p w:rsidR="005B6D52" w:rsidRPr="00E31BE5" w:rsidRDefault="005B6D52" w:rsidP="005B6D52">
      <w:pPr>
        <w:spacing w:after="0"/>
        <w:rPr>
          <w:sz w:val="28"/>
          <w:szCs w:val="28"/>
        </w:rPr>
      </w:pPr>
    </w:p>
    <w:p w:rsidR="00174E35" w:rsidRPr="00E31BE5" w:rsidRDefault="005B6D52" w:rsidP="005B6D52">
      <w:pPr>
        <w:spacing w:after="0"/>
        <w:rPr>
          <w:b/>
          <w:sz w:val="28"/>
          <w:szCs w:val="28"/>
        </w:rPr>
      </w:pPr>
      <w:r w:rsidRPr="00E31BE5">
        <w:rPr>
          <w:b/>
          <w:sz w:val="28"/>
          <w:szCs w:val="28"/>
        </w:rPr>
        <w:t xml:space="preserve">Transforming ‘work’: Linking Care, Public Services and Women’s Economic Empowerment </w:t>
      </w:r>
    </w:p>
    <w:p w:rsidR="005B6D52" w:rsidRPr="00174E35" w:rsidRDefault="005B6D52" w:rsidP="005B6D52">
      <w:pPr>
        <w:spacing w:after="0"/>
        <w:rPr>
          <w:lang w:val="en-US"/>
        </w:rPr>
      </w:pPr>
      <w:r w:rsidRPr="00174E35">
        <w:rPr>
          <w:lang w:val="en-US"/>
        </w:rPr>
        <w:t>Location: TBC</w:t>
      </w:r>
    </w:p>
    <w:p w:rsidR="005B6D52" w:rsidRPr="00174E35" w:rsidRDefault="005B6D52" w:rsidP="005B6D52">
      <w:pPr>
        <w:spacing w:after="0"/>
        <w:rPr>
          <w:lang w:val="en-US"/>
        </w:rPr>
      </w:pPr>
      <w:r w:rsidRPr="00174E35">
        <w:rPr>
          <w:lang w:val="en-US"/>
        </w:rPr>
        <w:t>Date: Monday 13</w:t>
      </w:r>
      <w:r w:rsidRPr="00174E35">
        <w:rPr>
          <w:vertAlign w:val="superscript"/>
          <w:lang w:val="en-US"/>
        </w:rPr>
        <w:t>th</w:t>
      </w:r>
      <w:r w:rsidRPr="00174E35">
        <w:rPr>
          <w:lang w:val="en-US"/>
        </w:rPr>
        <w:t xml:space="preserve"> March </w:t>
      </w:r>
      <w:r w:rsidRPr="00174E35">
        <w:rPr>
          <w:vertAlign w:val="superscript"/>
          <w:lang w:val="en-US"/>
        </w:rPr>
        <w:t xml:space="preserve">  </w:t>
      </w:r>
    </w:p>
    <w:p w:rsidR="005B6D52" w:rsidRPr="00174E35" w:rsidRDefault="005B6D52" w:rsidP="005B6D52">
      <w:pPr>
        <w:spacing w:after="0"/>
        <w:rPr>
          <w:lang w:val="en-US"/>
        </w:rPr>
      </w:pPr>
      <w:r w:rsidRPr="00174E35">
        <w:rPr>
          <w:lang w:val="en-US"/>
        </w:rPr>
        <w:t>Time: 6.15</w:t>
      </w:r>
      <w:r w:rsidR="00174E35">
        <w:rPr>
          <w:lang w:val="en-US"/>
        </w:rPr>
        <w:t>PM-8.15PM</w:t>
      </w:r>
      <w:r w:rsidRPr="00174E35">
        <w:rPr>
          <w:lang w:val="en-US"/>
        </w:rPr>
        <w:t xml:space="preserve"> </w:t>
      </w:r>
    </w:p>
    <w:p w:rsidR="00174E35" w:rsidRPr="00174E35" w:rsidRDefault="00174E35" w:rsidP="005B6D52">
      <w:pPr>
        <w:spacing w:after="0"/>
      </w:pPr>
    </w:p>
    <w:p w:rsidR="005B6D52" w:rsidRPr="00174E35" w:rsidRDefault="00174E35" w:rsidP="005B6D52">
      <w:pPr>
        <w:spacing w:after="0"/>
      </w:pPr>
      <w:r>
        <w:t>This</w:t>
      </w:r>
      <w:r w:rsidR="005B6D52" w:rsidRPr="00174E35">
        <w:t xml:space="preserve"> </w:t>
      </w:r>
      <w:r w:rsidR="00C272CE">
        <w:t xml:space="preserve">side </w:t>
      </w:r>
      <w:r w:rsidR="005B6D52" w:rsidRPr="00174E35">
        <w:t>event will bring together young women, researchers, labour rights, SRHR and feminist organizations and government representatives to talk about care dynamics, implications for women’s economic participation and Gender Responsive Public Services as a pathway towards women’s economic rights.</w:t>
      </w:r>
    </w:p>
    <w:p w:rsidR="00174E35" w:rsidRPr="00174E35" w:rsidRDefault="00174E35" w:rsidP="005B6D52">
      <w:pPr>
        <w:spacing w:after="0"/>
        <w:rPr>
          <w:b/>
        </w:rPr>
      </w:pPr>
    </w:p>
    <w:p w:rsidR="005B6D52" w:rsidRPr="00174E35" w:rsidRDefault="00174E35" w:rsidP="005B6D52">
      <w:pPr>
        <w:spacing w:after="0"/>
      </w:pPr>
      <w:r w:rsidRPr="00174E35">
        <w:rPr>
          <w:b/>
        </w:rPr>
        <w:t>Proposed speakers include</w:t>
      </w:r>
      <w:r>
        <w:rPr>
          <w:b/>
        </w:rPr>
        <w:t>:</w:t>
      </w:r>
      <w:r w:rsidR="005B6D52" w:rsidRPr="00174E35">
        <w:t xml:space="preserve"> </w:t>
      </w:r>
    </w:p>
    <w:p w:rsidR="005B6D52" w:rsidRPr="00174E35" w:rsidRDefault="005B6D52" w:rsidP="005B6D52">
      <w:pPr>
        <w:pStyle w:val="ListParagraph"/>
        <w:numPr>
          <w:ilvl w:val="0"/>
          <w:numId w:val="2"/>
        </w:numPr>
        <w:rPr>
          <w:rFonts w:asciiTheme="minorHAnsi" w:hAnsiTheme="minorHAnsi"/>
          <w:sz w:val="22"/>
          <w:szCs w:val="22"/>
        </w:rPr>
      </w:pPr>
      <w:r w:rsidRPr="00174E35">
        <w:rPr>
          <w:rFonts w:asciiTheme="minorHAnsi" w:hAnsiTheme="minorHAnsi"/>
          <w:sz w:val="22"/>
          <w:szCs w:val="22"/>
        </w:rPr>
        <w:t xml:space="preserve">Young woman from ActionAid program  from SA/Ghana </w:t>
      </w:r>
    </w:p>
    <w:p w:rsidR="005B6D52" w:rsidRPr="00174E35" w:rsidRDefault="005B6D52" w:rsidP="005B6D52">
      <w:pPr>
        <w:pStyle w:val="ListParagraph"/>
        <w:numPr>
          <w:ilvl w:val="0"/>
          <w:numId w:val="2"/>
        </w:numPr>
        <w:rPr>
          <w:rFonts w:asciiTheme="minorHAnsi" w:hAnsiTheme="minorHAnsi"/>
          <w:sz w:val="22"/>
          <w:szCs w:val="22"/>
        </w:rPr>
      </w:pPr>
      <w:r w:rsidRPr="00174E35">
        <w:rPr>
          <w:rFonts w:asciiTheme="minorHAnsi" w:hAnsiTheme="minorHAnsi"/>
          <w:sz w:val="22"/>
          <w:szCs w:val="22"/>
        </w:rPr>
        <w:t>Institute of Development Studies, Sussex, UK (IDS)</w:t>
      </w:r>
    </w:p>
    <w:p w:rsidR="005B6D52" w:rsidRPr="00174E35" w:rsidRDefault="005B6D52" w:rsidP="005B6D52">
      <w:pPr>
        <w:pStyle w:val="ListParagraph"/>
        <w:numPr>
          <w:ilvl w:val="0"/>
          <w:numId w:val="2"/>
        </w:numPr>
        <w:rPr>
          <w:rFonts w:asciiTheme="minorHAnsi" w:hAnsiTheme="minorHAnsi"/>
          <w:sz w:val="22"/>
          <w:szCs w:val="22"/>
        </w:rPr>
      </w:pPr>
      <w:proofErr w:type="spellStart"/>
      <w:r w:rsidRPr="00174E35">
        <w:rPr>
          <w:rFonts w:asciiTheme="minorHAnsi" w:hAnsiTheme="minorHAnsi"/>
          <w:sz w:val="22"/>
          <w:szCs w:val="22"/>
        </w:rPr>
        <w:t>Insitute</w:t>
      </w:r>
      <w:proofErr w:type="spellEnd"/>
      <w:r w:rsidRPr="00174E35">
        <w:rPr>
          <w:rFonts w:asciiTheme="minorHAnsi" w:hAnsiTheme="minorHAnsi"/>
          <w:sz w:val="22"/>
          <w:szCs w:val="22"/>
        </w:rPr>
        <w:t xml:space="preserve"> of Social Studies Trust, India (ISST)</w:t>
      </w:r>
    </w:p>
    <w:p w:rsidR="005B6D52" w:rsidRPr="00174E35" w:rsidRDefault="005B6D52" w:rsidP="005B6D52">
      <w:pPr>
        <w:pStyle w:val="ListParagraph"/>
        <w:numPr>
          <w:ilvl w:val="0"/>
          <w:numId w:val="2"/>
        </w:numPr>
        <w:rPr>
          <w:rFonts w:asciiTheme="minorHAnsi" w:hAnsiTheme="minorHAnsi"/>
          <w:sz w:val="22"/>
          <w:szCs w:val="22"/>
        </w:rPr>
      </w:pPr>
      <w:r w:rsidRPr="00174E35">
        <w:rPr>
          <w:rFonts w:asciiTheme="minorHAnsi" w:hAnsiTheme="minorHAnsi"/>
          <w:sz w:val="22"/>
          <w:szCs w:val="22"/>
        </w:rPr>
        <w:t>BRAC Regional Evaluation Unit, Uganda (BRAC REU)</w:t>
      </w:r>
    </w:p>
    <w:p w:rsidR="005B6D52" w:rsidRPr="00174E35" w:rsidRDefault="005B6D52" w:rsidP="005B6D52">
      <w:pPr>
        <w:pStyle w:val="ListParagraph"/>
        <w:numPr>
          <w:ilvl w:val="0"/>
          <w:numId w:val="2"/>
        </w:numPr>
        <w:rPr>
          <w:rFonts w:asciiTheme="minorHAnsi" w:hAnsiTheme="minorHAnsi"/>
          <w:sz w:val="22"/>
          <w:szCs w:val="22"/>
        </w:rPr>
      </w:pPr>
      <w:r w:rsidRPr="00174E35">
        <w:rPr>
          <w:rFonts w:asciiTheme="minorHAnsi" w:hAnsiTheme="minorHAnsi"/>
          <w:sz w:val="22"/>
          <w:szCs w:val="22"/>
        </w:rPr>
        <w:t>International Planned Parenthood Federation (IPPF)</w:t>
      </w:r>
    </w:p>
    <w:p w:rsidR="005B6D52" w:rsidRPr="00174E35" w:rsidRDefault="005B6D52" w:rsidP="005B6D52">
      <w:pPr>
        <w:pStyle w:val="ListParagraph"/>
        <w:numPr>
          <w:ilvl w:val="0"/>
          <w:numId w:val="2"/>
        </w:numPr>
        <w:rPr>
          <w:rFonts w:asciiTheme="minorHAnsi" w:hAnsiTheme="minorHAnsi"/>
          <w:sz w:val="22"/>
          <w:szCs w:val="22"/>
        </w:rPr>
      </w:pPr>
      <w:r w:rsidRPr="00174E35">
        <w:rPr>
          <w:rFonts w:asciiTheme="minorHAnsi" w:hAnsiTheme="minorHAnsi"/>
          <w:sz w:val="22"/>
          <w:szCs w:val="22"/>
        </w:rPr>
        <w:t>Association for Women’s Rights in Development (AWID)</w:t>
      </w:r>
    </w:p>
    <w:p w:rsidR="005B6D52" w:rsidRPr="00174E35" w:rsidRDefault="005B6D52" w:rsidP="005B6D52">
      <w:pPr>
        <w:pStyle w:val="ListParagraph"/>
        <w:numPr>
          <w:ilvl w:val="0"/>
          <w:numId w:val="2"/>
        </w:numPr>
        <w:rPr>
          <w:rFonts w:asciiTheme="minorHAnsi" w:hAnsiTheme="minorHAnsi"/>
          <w:sz w:val="22"/>
          <w:szCs w:val="22"/>
        </w:rPr>
      </w:pPr>
      <w:r w:rsidRPr="00174E35">
        <w:rPr>
          <w:rFonts w:asciiTheme="minorHAnsi" w:hAnsiTheme="minorHAnsi"/>
          <w:sz w:val="22"/>
          <w:szCs w:val="22"/>
        </w:rPr>
        <w:t>Public Services International (PSI)</w:t>
      </w:r>
    </w:p>
    <w:p w:rsidR="005B6D52" w:rsidRPr="00174E35" w:rsidRDefault="005B6D52" w:rsidP="005B6D52">
      <w:pPr>
        <w:pStyle w:val="ListParagraph"/>
        <w:numPr>
          <w:ilvl w:val="0"/>
          <w:numId w:val="2"/>
        </w:numPr>
        <w:rPr>
          <w:rFonts w:asciiTheme="minorHAnsi" w:hAnsiTheme="minorHAnsi"/>
          <w:sz w:val="22"/>
          <w:szCs w:val="22"/>
        </w:rPr>
      </w:pPr>
      <w:r w:rsidRPr="00174E35">
        <w:rPr>
          <w:rFonts w:asciiTheme="minorHAnsi" w:hAnsiTheme="minorHAnsi"/>
          <w:sz w:val="22"/>
          <w:szCs w:val="22"/>
        </w:rPr>
        <w:t xml:space="preserve">Counting Women’s Work project (Gretchen </w:t>
      </w:r>
      <w:proofErr w:type="spellStart"/>
      <w:r w:rsidRPr="00174E35">
        <w:rPr>
          <w:rFonts w:asciiTheme="minorHAnsi" w:hAnsiTheme="minorHAnsi"/>
          <w:sz w:val="22"/>
          <w:szCs w:val="22"/>
        </w:rPr>
        <w:t>Donehower</w:t>
      </w:r>
      <w:proofErr w:type="spellEnd"/>
      <w:r w:rsidRPr="00174E35">
        <w:rPr>
          <w:rFonts w:asciiTheme="minorHAnsi" w:hAnsiTheme="minorHAnsi"/>
          <w:sz w:val="22"/>
          <w:szCs w:val="22"/>
        </w:rPr>
        <w:t>, UC Berkeley)</w:t>
      </w:r>
    </w:p>
    <w:p w:rsidR="00E31BE5" w:rsidRDefault="00E31BE5" w:rsidP="005B6D52">
      <w:pPr>
        <w:spacing w:after="0"/>
        <w:rPr>
          <w:sz w:val="24"/>
          <w:szCs w:val="24"/>
        </w:rPr>
      </w:pPr>
    </w:p>
    <w:p w:rsidR="009F437F" w:rsidRPr="00F36BC9" w:rsidRDefault="00174E35" w:rsidP="005B6D52">
      <w:pPr>
        <w:spacing w:after="0"/>
      </w:pPr>
      <w:r w:rsidRPr="00174E35">
        <w:rPr>
          <w:b/>
        </w:rPr>
        <w:t>Audience:</w:t>
      </w:r>
      <w:r w:rsidRPr="00174E35">
        <w:t xml:space="preserve"> Government missions and CSOs</w:t>
      </w:r>
    </w:p>
    <w:p w:rsidR="005B6D52" w:rsidRPr="00174E35" w:rsidRDefault="005B6D52" w:rsidP="005B6D52">
      <w:pPr>
        <w:spacing w:after="0"/>
        <w:rPr>
          <w:b/>
          <w:sz w:val="24"/>
          <w:szCs w:val="24"/>
        </w:rPr>
      </w:pPr>
    </w:p>
    <w:p w:rsidR="00174E35" w:rsidRPr="00E31BE5" w:rsidRDefault="005B6D52" w:rsidP="005B6D52">
      <w:pPr>
        <w:spacing w:after="0"/>
        <w:rPr>
          <w:b/>
          <w:sz w:val="28"/>
          <w:szCs w:val="28"/>
        </w:rPr>
      </w:pPr>
      <w:r w:rsidRPr="00E31BE5">
        <w:rPr>
          <w:b/>
          <w:sz w:val="28"/>
          <w:szCs w:val="28"/>
        </w:rPr>
        <w:t xml:space="preserve">Violence against women and the achievement of economic empowerment </w:t>
      </w:r>
    </w:p>
    <w:p w:rsidR="005B6D52" w:rsidRPr="00174E35" w:rsidRDefault="005B6D52" w:rsidP="005B6D52">
      <w:pPr>
        <w:spacing w:after="0"/>
      </w:pPr>
      <w:r w:rsidRPr="00174E35">
        <w:rPr>
          <w:bCs/>
          <w:lang w:val="en-US"/>
        </w:rPr>
        <w:t>Location: UNHQ</w:t>
      </w:r>
      <w:r w:rsidRPr="00174E35">
        <w:t xml:space="preserve"> </w:t>
      </w:r>
      <w:r w:rsidRPr="00174E35">
        <w:rPr>
          <w:bCs/>
          <w:lang w:val="en-US"/>
        </w:rPr>
        <w:t>Express Bar - level 3</w:t>
      </w:r>
    </w:p>
    <w:p w:rsidR="005B6D52" w:rsidRPr="00174E35" w:rsidRDefault="005B6D52" w:rsidP="005B6D52">
      <w:pPr>
        <w:spacing w:after="0"/>
      </w:pPr>
      <w:r w:rsidRPr="00174E35">
        <w:rPr>
          <w:bCs/>
          <w:lang w:val="en-US"/>
        </w:rPr>
        <w:t xml:space="preserve">Date: </w:t>
      </w:r>
      <w:r w:rsidR="00174E35">
        <w:rPr>
          <w:bCs/>
          <w:lang w:val="en-US"/>
        </w:rPr>
        <w:t xml:space="preserve">Wednesday </w:t>
      </w:r>
      <w:r w:rsidR="00174E35" w:rsidRPr="00174E35">
        <w:rPr>
          <w:bCs/>
          <w:lang w:val="en-US"/>
        </w:rPr>
        <w:t>15</w:t>
      </w:r>
      <w:r w:rsidR="00174E35" w:rsidRPr="00174E35">
        <w:rPr>
          <w:bCs/>
          <w:vertAlign w:val="superscript"/>
          <w:lang w:val="en-US"/>
        </w:rPr>
        <w:t>th</w:t>
      </w:r>
      <w:r w:rsidR="00174E35">
        <w:rPr>
          <w:bCs/>
          <w:lang w:val="en-US"/>
        </w:rPr>
        <w:t xml:space="preserve"> </w:t>
      </w:r>
      <w:r w:rsidRPr="00174E35">
        <w:rPr>
          <w:bCs/>
          <w:lang w:val="en-US"/>
        </w:rPr>
        <w:t>March, 2017</w:t>
      </w:r>
    </w:p>
    <w:p w:rsidR="005B6D52" w:rsidRPr="00174E35" w:rsidRDefault="005B6D52" w:rsidP="005B6D52">
      <w:pPr>
        <w:spacing w:after="0"/>
        <w:rPr>
          <w:bCs/>
          <w:lang w:val="en-US"/>
        </w:rPr>
      </w:pPr>
      <w:r w:rsidRPr="00174E35">
        <w:rPr>
          <w:bCs/>
          <w:lang w:val="en-US"/>
        </w:rPr>
        <w:t xml:space="preserve">Time: </w:t>
      </w:r>
      <w:r w:rsidR="00174E35">
        <w:rPr>
          <w:bCs/>
          <w:lang w:val="en-US"/>
        </w:rPr>
        <w:t>8:15AM</w:t>
      </w:r>
      <w:r w:rsidRPr="00174E35">
        <w:rPr>
          <w:bCs/>
          <w:lang w:val="en-US"/>
        </w:rPr>
        <w:t xml:space="preserve"> - 9:30AM</w:t>
      </w:r>
    </w:p>
    <w:p w:rsidR="005B6D52" w:rsidRPr="00174E35" w:rsidRDefault="005B6D52" w:rsidP="005B6D52">
      <w:pPr>
        <w:spacing w:after="0"/>
      </w:pPr>
    </w:p>
    <w:p w:rsidR="005B6D52" w:rsidRPr="00174E35" w:rsidRDefault="00C272CE" w:rsidP="005B6D52">
      <w:pPr>
        <w:spacing w:after="0"/>
        <w:rPr>
          <w:rFonts w:eastAsia="MS PGothic"/>
          <w:kern w:val="24"/>
          <w:lang w:val="en-US"/>
        </w:rPr>
      </w:pPr>
      <w:r>
        <w:rPr>
          <w:rFonts w:eastAsia="MS PGothic"/>
          <w:kern w:val="24"/>
          <w:lang w:val="en-US"/>
        </w:rPr>
        <w:t>At this side event the</w:t>
      </w:r>
      <w:r w:rsidR="00174E35">
        <w:rPr>
          <w:rFonts w:eastAsia="MS PGothic"/>
          <w:kern w:val="24"/>
          <w:lang w:val="en-US"/>
        </w:rPr>
        <w:t xml:space="preserve"> panel</w:t>
      </w:r>
      <w:r w:rsidR="005B6D52" w:rsidRPr="00174E35">
        <w:rPr>
          <w:rFonts w:eastAsia="MS PGothic"/>
          <w:kern w:val="24"/>
          <w:lang w:val="en-US"/>
        </w:rPr>
        <w:t xml:space="preserve"> will examine the implementation of national policies that aim to prevent and eliminate violence against women and girls. Countries will discuss their progress against Sus</w:t>
      </w:r>
      <w:r w:rsidR="00174E35">
        <w:rPr>
          <w:rFonts w:eastAsia="MS PGothic"/>
          <w:kern w:val="24"/>
          <w:lang w:val="en-US"/>
        </w:rPr>
        <w:t>tainable Development Goal 5 on Gender E</w:t>
      </w:r>
      <w:r w:rsidR="005B6D52" w:rsidRPr="00174E35">
        <w:rPr>
          <w:rFonts w:eastAsia="MS PGothic"/>
          <w:kern w:val="24"/>
          <w:lang w:val="en-US"/>
        </w:rPr>
        <w:t>quality and women's empowerment and eliminating all forms of violence against all women and girls in both public and private spheres</w:t>
      </w:r>
    </w:p>
    <w:p w:rsidR="00174E35" w:rsidRDefault="00174E35" w:rsidP="005B6D52">
      <w:pPr>
        <w:spacing w:after="0"/>
        <w:rPr>
          <w:rFonts w:eastAsia="MS PGothic"/>
          <w:kern w:val="24"/>
          <w:lang w:val="en-US"/>
        </w:rPr>
      </w:pPr>
    </w:p>
    <w:p w:rsidR="005B6D52" w:rsidRPr="00174E35" w:rsidRDefault="005B6D52" w:rsidP="005B6D52">
      <w:pPr>
        <w:spacing w:after="0"/>
        <w:rPr>
          <w:rFonts w:eastAsia="MS PGothic"/>
          <w:b/>
          <w:kern w:val="24"/>
          <w:lang w:val="en-US"/>
        </w:rPr>
      </w:pPr>
      <w:r w:rsidRPr="00174E35">
        <w:rPr>
          <w:rFonts w:eastAsia="MS PGothic"/>
          <w:b/>
          <w:kern w:val="24"/>
          <w:lang w:val="en-US"/>
        </w:rPr>
        <w:t xml:space="preserve">Speakers include: </w:t>
      </w:r>
    </w:p>
    <w:p w:rsidR="005B6D52" w:rsidRPr="00174E35" w:rsidRDefault="005B6D52" w:rsidP="005B6D52">
      <w:pPr>
        <w:pStyle w:val="ListParagraph"/>
        <w:numPr>
          <w:ilvl w:val="0"/>
          <w:numId w:val="1"/>
        </w:numPr>
        <w:kinsoku w:val="0"/>
        <w:overflowPunct w:val="0"/>
        <w:textAlignment w:val="baseline"/>
        <w:rPr>
          <w:rFonts w:asciiTheme="minorHAnsi" w:hAnsiTheme="minorHAnsi"/>
          <w:sz w:val="22"/>
          <w:szCs w:val="22"/>
        </w:rPr>
      </w:pPr>
      <w:r w:rsidRPr="00174E35">
        <w:rPr>
          <w:rFonts w:asciiTheme="minorHAnsi" w:eastAsia="MS PGothic" w:hAnsiTheme="minorHAnsi" w:cstheme="minorBidi"/>
          <w:kern w:val="24"/>
          <w:sz w:val="22"/>
          <w:szCs w:val="22"/>
          <w:lang w:val="en-US"/>
        </w:rPr>
        <w:t>Minister of Gender and Poverty Eradication, Fiji</w:t>
      </w:r>
    </w:p>
    <w:p w:rsidR="005B6D52" w:rsidRPr="00174E35" w:rsidRDefault="005B6D52" w:rsidP="005B6D52">
      <w:pPr>
        <w:pStyle w:val="ListParagraph"/>
        <w:numPr>
          <w:ilvl w:val="0"/>
          <w:numId w:val="1"/>
        </w:numPr>
        <w:kinsoku w:val="0"/>
        <w:overflowPunct w:val="0"/>
        <w:textAlignment w:val="baseline"/>
        <w:rPr>
          <w:rFonts w:asciiTheme="minorHAnsi" w:hAnsiTheme="minorHAnsi"/>
          <w:sz w:val="22"/>
          <w:szCs w:val="22"/>
        </w:rPr>
      </w:pPr>
      <w:r w:rsidRPr="00174E35">
        <w:rPr>
          <w:rFonts w:asciiTheme="minorHAnsi" w:eastAsia="MS PGothic" w:hAnsiTheme="minorHAnsi" w:cstheme="minorBidi"/>
          <w:kern w:val="24"/>
          <w:sz w:val="22"/>
          <w:szCs w:val="22"/>
          <w:lang w:val="en-US"/>
        </w:rPr>
        <w:t>Minister of Gender Equality and Child Welfare, Republic of Namibia</w:t>
      </w:r>
    </w:p>
    <w:p w:rsidR="005B6D52" w:rsidRPr="00174E35" w:rsidRDefault="005B6D52" w:rsidP="005B6D52">
      <w:pPr>
        <w:pStyle w:val="ListParagraph"/>
        <w:numPr>
          <w:ilvl w:val="0"/>
          <w:numId w:val="1"/>
        </w:numPr>
        <w:kinsoku w:val="0"/>
        <w:overflowPunct w:val="0"/>
        <w:textAlignment w:val="baseline"/>
        <w:rPr>
          <w:rFonts w:asciiTheme="minorHAnsi" w:hAnsiTheme="minorHAnsi"/>
          <w:sz w:val="22"/>
          <w:szCs w:val="22"/>
        </w:rPr>
      </w:pPr>
      <w:r w:rsidRPr="00174E35">
        <w:rPr>
          <w:rFonts w:asciiTheme="minorHAnsi" w:eastAsia="MS PGothic" w:hAnsiTheme="minorHAnsi" w:cstheme="minorBidi"/>
          <w:kern w:val="24"/>
          <w:sz w:val="22"/>
          <w:szCs w:val="22"/>
          <w:lang w:val="en-US"/>
        </w:rPr>
        <w:t>Special Rapporteur on violence against women</w:t>
      </w:r>
    </w:p>
    <w:p w:rsidR="005B6D52" w:rsidRPr="00174E35" w:rsidRDefault="005B6D52" w:rsidP="005B6D52">
      <w:pPr>
        <w:pStyle w:val="ListParagraph"/>
        <w:numPr>
          <w:ilvl w:val="0"/>
          <w:numId w:val="1"/>
        </w:numPr>
        <w:kinsoku w:val="0"/>
        <w:overflowPunct w:val="0"/>
        <w:textAlignment w:val="baseline"/>
        <w:rPr>
          <w:rFonts w:asciiTheme="minorHAnsi" w:hAnsiTheme="minorHAnsi"/>
          <w:sz w:val="22"/>
          <w:szCs w:val="22"/>
        </w:rPr>
      </w:pPr>
      <w:r w:rsidRPr="00174E35">
        <w:rPr>
          <w:rFonts w:asciiTheme="minorHAnsi" w:eastAsia="MS PGothic" w:hAnsiTheme="minorHAnsi" w:cstheme="minorBidi"/>
          <w:kern w:val="24"/>
          <w:sz w:val="22"/>
          <w:szCs w:val="22"/>
          <w:lang w:val="en-US"/>
        </w:rPr>
        <w:t>Minister of Gender, Belgium</w:t>
      </w:r>
    </w:p>
    <w:p w:rsidR="00174E35" w:rsidRPr="00C272CE" w:rsidRDefault="005B6D52" w:rsidP="00C272CE">
      <w:pPr>
        <w:pStyle w:val="ListParagraph"/>
        <w:numPr>
          <w:ilvl w:val="0"/>
          <w:numId w:val="1"/>
        </w:numPr>
        <w:kinsoku w:val="0"/>
        <w:overflowPunct w:val="0"/>
        <w:textAlignment w:val="baseline"/>
        <w:rPr>
          <w:rFonts w:asciiTheme="minorHAnsi" w:hAnsiTheme="minorHAnsi"/>
          <w:sz w:val="22"/>
          <w:szCs w:val="22"/>
        </w:rPr>
      </w:pPr>
      <w:r w:rsidRPr="00174E35">
        <w:rPr>
          <w:rFonts w:asciiTheme="minorHAnsi" w:eastAsia="MS PGothic" w:hAnsiTheme="minorHAnsi" w:cstheme="minorBidi"/>
          <w:kern w:val="24"/>
          <w:sz w:val="22"/>
          <w:szCs w:val="22"/>
          <w:lang w:val="en-US"/>
        </w:rPr>
        <w:t>IPPF/WHR expert</w:t>
      </w:r>
    </w:p>
    <w:p w:rsidR="00C272CE" w:rsidRPr="00C272CE" w:rsidRDefault="00C272CE" w:rsidP="00C272CE">
      <w:pPr>
        <w:pStyle w:val="ListParagraph"/>
        <w:kinsoku w:val="0"/>
        <w:overflowPunct w:val="0"/>
        <w:textAlignment w:val="baseline"/>
        <w:rPr>
          <w:rFonts w:asciiTheme="minorHAnsi" w:hAnsiTheme="minorHAnsi"/>
          <w:sz w:val="22"/>
          <w:szCs w:val="22"/>
        </w:rPr>
      </w:pPr>
    </w:p>
    <w:p w:rsidR="00B93F4A" w:rsidRPr="00E31BE5" w:rsidRDefault="00174E35">
      <w:pPr>
        <w:rPr>
          <w:rFonts w:ascii="Calibri" w:eastAsia="MS PGothic" w:hAnsi="Calibri"/>
          <w:color w:val="000000" w:themeColor="text1"/>
          <w:kern w:val="24"/>
          <w:lang w:val="en-US"/>
        </w:rPr>
      </w:pPr>
      <w:r w:rsidRPr="00174E35">
        <w:rPr>
          <w:rFonts w:ascii="Calibri" w:eastAsia="MS PGothic" w:hAnsi="Calibri"/>
          <w:b/>
          <w:color w:val="000000" w:themeColor="text1"/>
          <w:kern w:val="24"/>
          <w:lang w:val="en-US"/>
        </w:rPr>
        <w:t>Audience:</w:t>
      </w:r>
      <w:r>
        <w:rPr>
          <w:rFonts w:ascii="Calibri" w:eastAsia="MS PGothic" w:hAnsi="Calibri"/>
          <w:b/>
          <w:color w:val="000000" w:themeColor="text1"/>
          <w:kern w:val="24"/>
          <w:lang w:val="en-US"/>
        </w:rPr>
        <w:t xml:space="preserve"> </w:t>
      </w:r>
      <w:r w:rsidRPr="00174E35">
        <w:rPr>
          <w:rFonts w:ascii="Calibri" w:eastAsia="MS PGothic" w:hAnsi="Calibri"/>
          <w:color w:val="000000" w:themeColor="text1"/>
          <w:kern w:val="24"/>
          <w:lang w:val="en-US"/>
        </w:rPr>
        <w:t>Government missions and CSOs</w:t>
      </w:r>
    </w:p>
    <w:p w:rsidR="00B93F4A" w:rsidRPr="00E31BE5" w:rsidRDefault="00B93F4A" w:rsidP="00B93F4A">
      <w:pPr>
        <w:spacing w:after="0"/>
        <w:rPr>
          <w:rFonts w:ascii="Calibri" w:eastAsia="MS PGothic" w:hAnsi="Calibri"/>
          <w:b/>
          <w:color w:val="000000" w:themeColor="text1"/>
          <w:kern w:val="24"/>
          <w:sz w:val="28"/>
          <w:szCs w:val="28"/>
          <w:lang w:val="en-US"/>
        </w:rPr>
      </w:pPr>
      <w:r w:rsidRPr="00E31BE5">
        <w:rPr>
          <w:rFonts w:ascii="Calibri" w:eastAsia="MS PGothic" w:hAnsi="Calibri"/>
          <w:b/>
          <w:color w:val="000000" w:themeColor="text1"/>
          <w:kern w:val="24"/>
          <w:sz w:val="28"/>
          <w:szCs w:val="28"/>
          <w:lang w:val="en-US"/>
        </w:rPr>
        <w:t>Abortion and birth control: universal rights and a condition to women’s autonomy</w:t>
      </w:r>
    </w:p>
    <w:p w:rsidR="00B93F4A" w:rsidRPr="00B93F4A" w:rsidRDefault="00B93F4A" w:rsidP="00B93F4A">
      <w:pPr>
        <w:spacing w:after="0"/>
        <w:rPr>
          <w:rFonts w:ascii="Calibri" w:eastAsia="MS PGothic" w:hAnsi="Calibri"/>
          <w:b/>
          <w:color w:val="000000" w:themeColor="text1"/>
          <w:kern w:val="24"/>
          <w:sz w:val="24"/>
          <w:szCs w:val="24"/>
          <w:lang w:val="en-US"/>
        </w:rPr>
      </w:pPr>
      <w:r w:rsidRPr="00174E35">
        <w:rPr>
          <w:bCs/>
          <w:lang w:val="en-US"/>
        </w:rPr>
        <w:t>Location: UNHQ</w:t>
      </w:r>
      <w:r>
        <w:t>, Conference Room A</w:t>
      </w:r>
    </w:p>
    <w:p w:rsidR="00B93F4A" w:rsidRPr="00174E35" w:rsidRDefault="00B93F4A" w:rsidP="00B93F4A">
      <w:pPr>
        <w:spacing w:after="0"/>
      </w:pPr>
      <w:r w:rsidRPr="00174E35">
        <w:rPr>
          <w:bCs/>
          <w:lang w:val="en-US"/>
        </w:rPr>
        <w:t xml:space="preserve">Date: </w:t>
      </w:r>
      <w:r>
        <w:rPr>
          <w:bCs/>
          <w:lang w:val="en-US"/>
        </w:rPr>
        <w:t xml:space="preserve">Wednesday </w:t>
      </w:r>
      <w:r w:rsidRPr="00174E35">
        <w:rPr>
          <w:bCs/>
          <w:lang w:val="en-US"/>
        </w:rPr>
        <w:t>15</w:t>
      </w:r>
      <w:r w:rsidRPr="00174E35">
        <w:rPr>
          <w:bCs/>
          <w:vertAlign w:val="superscript"/>
          <w:lang w:val="en-US"/>
        </w:rPr>
        <w:t>th</w:t>
      </w:r>
      <w:r>
        <w:rPr>
          <w:bCs/>
          <w:lang w:val="en-US"/>
        </w:rPr>
        <w:t xml:space="preserve"> </w:t>
      </w:r>
      <w:r w:rsidRPr="00174E35">
        <w:rPr>
          <w:bCs/>
          <w:lang w:val="en-US"/>
        </w:rPr>
        <w:t>March, 2017</w:t>
      </w:r>
    </w:p>
    <w:p w:rsidR="00B93F4A" w:rsidRPr="00174E35" w:rsidRDefault="00B93F4A" w:rsidP="00B93F4A">
      <w:pPr>
        <w:spacing w:after="0"/>
        <w:rPr>
          <w:bCs/>
          <w:lang w:val="en-US"/>
        </w:rPr>
      </w:pPr>
      <w:r w:rsidRPr="00174E35">
        <w:rPr>
          <w:bCs/>
          <w:lang w:val="en-US"/>
        </w:rPr>
        <w:t xml:space="preserve">Time: </w:t>
      </w:r>
      <w:r>
        <w:rPr>
          <w:bCs/>
          <w:lang w:val="en-US"/>
        </w:rPr>
        <w:t>1PM - 2:30PM</w:t>
      </w:r>
    </w:p>
    <w:p w:rsidR="00B93F4A" w:rsidRDefault="00B93F4A" w:rsidP="00174E35">
      <w:pPr>
        <w:spacing w:after="0"/>
        <w:rPr>
          <w:rFonts w:ascii="Calibri" w:eastAsia="MS PGothic" w:hAnsi="Calibri"/>
          <w:b/>
          <w:color w:val="000000" w:themeColor="text1"/>
          <w:kern w:val="24"/>
          <w:lang w:val="en-US"/>
        </w:rPr>
      </w:pPr>
    </w:p>
    <w:p w:rsidR="00C272CE" w:rsidRPr="00C272CE" w:rsidRDefault="00C272CE" w:rsidP="00174E35">
      <w:pPr>
        <w:spacing w:after="0"/>
        <w:rPr>
          <w:rFonts w:ascii="Calibri" w:eastAsia="MS PGothic" w:hAnsi="Calibri"/>
          <w:color w:val="000000" w:themeColor="text1"/>
          <w:kern w:val="24"/>
          <w:lang w:val="en-US"/>
        </w:rPr>
      </w:pPr>
      <w:r w:rsidRPr="00C272CE">
        <w:rPr>
          <w:rFonts w:ascii="Calibri" w:eastAsia="MS PGothic" w:hAnsi="Calibri"/>
          <w:color w:val="000000" w:themeColor="text1"/>
          <w:kern w:val="24"/>
          <w:lang w:val="en-US"/>
        </w:rPr>
        <w:t>This side event will focus on the link between women’s empowerment and the equality of women in the world of work and unimpeded access to legal and affordable abortion, contraception and safe reproductive health services. The panel will explore the work of international bodies and feminist associations on the on the ground and call for international mobilization for the recognition of the universal right of women to access abortion and contraception; a major condition for their economic autonomy.</w:t>
      </w:r>
    </w:p>
    <w:p w:rsidR="00C272CE" w:rsidRDefault="00C272CE" w:rsidP="00174E35">
      <w:pPr>
        <w:spacing w:after="0"/>
        <w:rPr>
          <w:rFonts w:ascii="Calibri" w:eastAsia="MS PGothic" w:hAnsi="Calibri"/>
          <w:b/>
          <w:color w:val="000000" w:themeColor="text1"/>
          <w:kern w:val="24"/>
          <w:lang w:val="en-US"/>
        </w:rPr>
      </w:pPr>
    </w:p>
    <w:p w:rsidR="00B93F4A" w:rsidRPr="00B93F4A" w:rsidRDefault="00B93F4A" w:rsidP="00174E35">
      <w:pPr>
        <w:spacing w:after="0"/>
        <w:rPr>
          <w:rFonts w:ascii="Calibri" w:eastAsia="MS PGothic" w:hAnsi="Calibri"/>
          <w:color w:val="000000" w:themeColor="text1"/>
          <w:kern w:val="24"/>
          <w:lang w:val="en-US"/>
        </w:rPr>
      </w:pPr>
      <w:r w:rsidRPr="00B93F4A">
        <w:rPr>
          <w:rFonts w:ascii="Calibri" w:eastAsia="MS PGothic" w:hAnsi="Calibri"/>
          <w:color w:val="000000" w:themeColor="text1"/>
          <w:kern w:val="24"/>
          <w:lang w:val="en-US"/>
        </w:rPr>
        <w:t>Speakers include:</w:t>
      </w:r>
    </w:p>
    <w:p w:rsidR="00B93F4A" w:rsidRPr="00B93F4A" w:rsidRDefault="00B93F4A" w:rsidP="00B93F4A">
      <w:pPr>
        <w:pStyle w:val="ListParagraph"/>
        <w:numPr>
          <w:ilvl w:val="0"/>
          <w:numId w:val="4"/>
        </w:numPr>
        <w:rPr>
          <w:rFonts w:ascii="Calibri" w:eastAsia="MS PGothic" w:hAnsi="Calibri"/>
          <w:color w:val="000000" w:themeColor="text1"/>
          <w:kern w:val="24"/>
          <w:sz w:val="22"/>
          <w:szCs w:val="22"/>
          <w:lang w:val="en-US"/>
        </w:rPr>
      </w:pPr>
      <w:r w:rsidRPr="00B93F4A">
        <w:rPr>
          <w:rFonts w:ascii="Calibri" w:eastAsia="MS PGothic" w:hAnsi="Calibri"/>
          <w:color w:val="000000" w:themeColor="text1"/>
          <w:kern w:val="24"/>
          <w:sz w:val="22"/>
          <w:szCs w:val="22"/>
          <w:lang w:val="en-US"/>
        </w:rPr>
        <w:t>Laurence Rossignol, Minister of Families, Rights of Women and Children, France</w:t>
      </w:r>
    </w:p>
    <w:p w:rsidR="00B93F4A" w:rsidRPr="00B93F4A" w:rsidRDefault="00B93F4A" w:rsidP="00B93F4A">
      <w:pPr>
        <w:pStyle w:val="ListParagraph"/>
        <w:numPr>
          <w:ilvl w:val="0"/>
          <w:numId w:val="4"/>
        </w:numPr>
        <w:rPr>
          <w:rFonts w:ascii="Calibri" w:eastAsia="MS PGothic" w:hAnsi="Calibri"/>
          <w:color w:val="000000" w:themeColor="text1"/>
          <w:kern w:val="24"/>
          <w:sz w:val="22"/>
          <w:szCs w:val="22"/>
          <w:lang w:val="en-US"/>
        </w:rPr>
      </w:pPr>
      <w:r w:rsidRPr="00B93F4A">
        <w:rPr>
          <w:rFonts w:ascii="Calibri" w:eastAsia="MS PGothic" w:hAnsi="Calibri"/>
          <w:color w:val="000000" w:themeColor="text1"/>
          <w:kern w:val="24"/>
          <w:sz w:val="22"/>
          <w:szCs w:val="22"/>
          <w:lang w:val="en-US"/>
        </w:rPr>
        <w:t xml:space="preserve">Françoise </w:t>
      </w:r>
      <w:proofErr w:type="spellStart"/>
      <w:r w:rsidRPr="00B93F4A">
        <w:rPr>
          <w:rFonts w:ascii="Calibri" w:eastAsia="MS PGothic" w:hAnsi="Calibri"/>
          <w:color w:val="000000" w:themeColor="text1"/>
          <w:kern w:val="24"/>
          <w:sz w:val="22"/>
          <w:szCs w:val="22"/>
          <w:lang w:val="en-US"/>
        </w:rPr>
        <w:t>Morvan</w:t>
      </w:r>
      <w:proofErr w:type="spellEnd"/>
      <w:r w:rsidRPr="00B93F4A">
        <w:rPr>
          <w:rFonts w:ascii="Calibri" w:eastAsia="MS PGothic" w:hAnsi="Calibri"/>
          <w:color w:val="000000" w:themeColor="text1"/>
          <w:kern w:val="24"/>
          <w:sz w:val="22"/>
          <w:szCs w:val="22"/>
          <w:lang w:val="en-US"/>
        </w:rPr>
        <w:t>, President of the French Coordination for the European Lobby (CLEF)</w:t>
      </w:r>
    </w:p>
    <w:p w:rsidR="00B93F4A" w:rsidRPr="00B93F4A" w:rsidRDefault="00B93F4A" w:rsidP="00B93F4A">
      <w:pPr>
        <w:pStyle w:val="ListParagraph"/>
        <w:numPr>
          <w:ilvl w:val="0"/>
          <w:numId w:val="4"/>
        </w:numPr>
        <w:rPr>
          <w:rFonts w:ascii="Calibri" w:eastAsia="MS PGothic" w:hAnsi="Calibri"/>
          <w:color w:val="000000" w:themeColor="text1"/>
          <w:kern w:val="24"/>
          <w:sz w:val="22"/>
          <w:szCs w:val="22"/>
          <w:lang w:val="en-US"/>
        </w:rPr>
      </w:pPr>
      <w:proofErr w:type="spellStart"/>
      <w:r w:rsidRPr="00B93F4A">
        <w:rPr>
          <w:rFonts w:ascii="Calibri" w:eastAsia="MS PGothic" w:hAnsi="Calibri"/>
          <w:color w:val="000000" w:themeColor="text1"/>
          <w:kern w:val="24"/>
          <w:sz w:val="22"/>
          <w:szCs w:val="22"/>
          <w:lang w:val="en-US"/>
        </w:rPr>
        <w:t>Babatunde</w:t>
      </w:r>
      <w:proofErr w:type="spellEnd"/>
      <w:r w:rsidRPr="00B93F4A">
        <w:rPr>
          <w:rFonts w:ascii="Calibri" w:eastAsia="MS PGothic" w:hAnsi="Calibri"/>
          <w:color w:val="000000" w:themeColor="text1"/>
          <w:kern w:val="24"/>
          <w:sz w:val="22"/>
          <w:szCs w:val="22"/>
          <w:lang w:val="en-US"/>
        </w:rPr>
        <w:t xml:space="preserve"> </w:t>
      </w:r>
      <w:proofErr w:type="spellStart"/>
      <w:r w:rsidRPr="00B93F4A">
        <w:rPr>
          <w:rFonts w:ascii="Calibri" w:eastAsia="MS PGothic" w:hAnsi="Calibri"/>
          <w:color w:val="000000" w:themeColor="text1"/>
          <w:kern w:val="24"/>
          <w:sz w:val="22"/>
          <w:szCs w:val="22"/>
          <w:lang w:val="en-US"/>
        </w:rPr>
        <w:t>Osotimehin</w:t>
      </w:r>
      <w:proofErr w:type="spellEnd"/>
      <w:r w:rsidRPr="00B93F4A">
        <w:rPr>
          <w:rFonts w:ascii="Calibri" w:eastAsia="MS PGothic" w:hAnsi="Calibri"/>
          <w:color w:val="000000" w:themeColor="text1"/>
          <w:kern w:val="24"/>
          <w:sz w:val="22"/>
          <w:szCs w:val="22"/>
          <w:lang w:val="en-US"/>
        </w:rPr>
        <w:t>, Director of the United Nations Population Fund (UNFPA)</w:t>
      </w:r>
    </w:p>
    <w:p w:rsidR="00B93F4A" w:rsidRPr="00B93F4A" w:rsidRDefault="00B93F4A" w:rsidP="00B93F4A">
      <w:pPr>
        <w:pStyle w:val="ListParagraph"/>
        <w:numPr>
          <w:ilvl w:val="0"/>
          <w:numId w:val="4"/>
        </w:numPr>
        <w:rPr>
          <w:rFonts w:ascii="Calibri" w:eastAsia="MS PGothic" w:hAnsi="Calibri"/>
          <w:color w:val="000000" w:themeColor="text1"/>
          <w:kern w:val="24"/>
          <w:sz w:val="22"/>
          <w:szCs w:val="22"/>
          <w:lang w:val="en-US"/>
        </w:rPr>
      </w:pPr>
      <w:r w:rsidRPr="00B93F4A">
        <w:rPr>
          <w:rFonts w:ascii="Calibri" w:eastAsia="MS PGothic" w:hAnsi="Calibri"/>
          <w:color w:val="000000" w:themeColor="text1"/>
          <w:kern w:val="24"/>
          <w:sz w:val="22"/>
          <w:szCs w:val="22"/>
          <w:lang w:val="en-US"/>
        </w:rPr>
        <w:t>Patricia Da Silva, International IPPF Advocacy Officer</w:t>
      </w:r>
    </w:p>
    <w:p w:rsidR="00B93F4A" w:rsidRPr="00B93F4A" w:rsidRDefault="00B93F4A" w:rsidP="00B93F4A">
      <w:pPr>
        <w:pStyle w:val="ListParagraph"/>
        <w:numPr>
          <w:ilvl w:val="0"/>
          <w:numId w:val="4"/>
        </w:numPr>
        <w:rPr>
          <w:rFonts w:ascii="Calibri" w:eastAsia="MS PGothic" w:hAnsi="Calibri"/>
          <w:color w:val="000000" w:themeColor="text1"/>
          <w:kern w:val="24"/>
          <w:sz w:val="22"/>
          <w:szCs w:val="22"/>
          <w:lang w:val="en-US"/>
        </w:rPr>
      </w:pPr>
      <w:r w:rsidRPr="00B93F4A">
        <w:rPr>
          <w:rFonts w:ascii="Calibri" w:eastAsia="MS PGothic" w:hAnsi="Calibri"/>
          <w:color w:val="000000" w:themeColor="text1"/>
          <w:kern w:val="24"/>
          <w:sz w:val="22"/>
          <w:szCs w:val="22"/>
          <w:lang w:val="en-US"/>
        </w:rPr>
        <w:t xml:space="preserve">Rebecca </w:t>
      </w:r>
      <w:proofErr w:type="spellStart"/>
      <w:r w:rsidRPr="00B93F4A">
        <w:rPr>
          <w:rFonts w:ascii="Calibri" w:eastAsia="MS PGothic" w:hAnsi="Calibri"/>
          <w:color w:val="000000" w:themeColor="text1"/>
          <w:kern w:val="24"/>
          <w:sz w:val="22"/>
          <w:szCs w:val="22"/>
          <w:lang w:val="en-US"/>
        </w:rPr>
        <w:t>Chalker</w:t>
      </w:r>
      <w:proofErr w:type="spellEnd"/>
      <w:r w:rsidRPr="00B93F4A">
        <w:rPr>
          <w:rFonts w:ascii="Calibri" w:eastAsia="MS PGothic" w:hAnsi="Calibri"/>
          <w:color w:val="000000" w:themeColor="text1"/>
          <w:kern w:val="24"/>
          <w:sz w:val="22"/>
          <w:szCs w:val="22"/>
          <w:lang w:val="en-US"/>
        </w:rPr>
        <w:t>, feminist activist, author, USA</w:t>
      </w:r>
    </w:p>
    <w:p w:rsidR="00B93F4A" w:rsidRPr="00B93F4A" w:rsidRDefault="00B93F4A" w:rsidP="00B93F4A">
      <w:pPr>
        <w:pStyle w:val="ListParagraph"/>
        <w:numPr>
          <w:ilvl w:val="0"/>
          <w:numId w:val="4"/>
        </w:numPr>
        <w:rPr>
          <w:rFonts w:ascii="Calibri" w:eastAsia="MS PGothic" w:hAnsi="Calibri"/>
          <w:color w:val="000000" w:themeColor="text1"/>
          <w:kern w:val="24"/>
          <w:sz w:val="22"/>
          <w:szCs w:val="22"/>
          <w:lang w:val="en-US"/>
        </w:rPr>
      </w:pPr>
      <w:r w:rsidRPr="00B93F4A">
        <w:rPr>
          <w:rFonts w:ascii="Calibri" w:eastAsia="MS PGothic" w:hAnsi="Calibri"/>
          <w:color w:val="000000" w:themeColor="text1"/>
          <w:kern w:val="24"/>
          <w:sz w:val="22"/>
          <w:szCs w:val="22"/>
          <w:lang w:val="en-US"/>
        </w:rPr>
        <w:t xml:space="preserve">Barbara </w:t>
      </w:r>
      <w:proofErr w:type="spellStart"/>
      <w:r w:rsidRPr="00B93F4A">
        <w:rPr>
          <w:rFonts w:ascii="Calibri" w:eastAsia="MS PGothic" w:hAnsi="Calibri"/>
          <w:color w:val="000000" w:themeColor="text1"/>
          <w:kern w:val="24"/>
          <w:sz w:val="22"/>
          <w:szCs w:val="22"/>
          <w:lang w:val="en-US"/>
        </w:rPr>
        <w:t>Nowacka</w:t>
      </w:r>
      <w:proofErr w:type="spellEnd"/>
      <w:r w:rsidRPr="00B93F4A">
        <w:rPr>
          <w:rFonts w:ascii="Calibri" w:eastAsia="MS PGothic" w:hAnsi="Calibri"/>
          <w:color w:val="000000" w:themeColor="text1"/>
          <w:kern w:val="24"/>
          <w:sz w:val="22"/>
          <w:szCs w:val="22"/>
          <w:lang w:val="en-US"/>
        </w:rPr>
        <w:t>, Save the Women Committee, Poland</w:t>
      </w:r>
    </w:p>
    <w:p w:rsidR="00B93F4A" w:rsidRPr="00B93F4A" w:rsidRDefault="00B93F4A" w:rsidP="00174E35">
      <w:pPr>
        <w:pStyle w:val="ListParagraph"/>
        <w:numPr>
          <w:ilvl w:val="0"/>
          <w:numId w:val="4"/>
        </w:numPr>
        <w:rPr>
          <w:rFonts w:ascii="Calibri" w:eastAsia="MS PGothic" w:hAnsi="Calibri"/>
          <w:color w:val="000000" w:themeColor="text1"/>
          <w:kern w:val="24"/>
          <w:sz w:val="22"/>
          <w:szCs w:val="22"/>
          <w:lang w:val="en-US"/>
        </w:rPr>
      </w:pPr>
      <w:r w:rsidRPr="00B93F4A">
        <w:rPr>
          <w:rFonts w:ascii="Calibri" w:eastAsia="MS PGothic" w:hAnsi="Calibri"/>
          <w:color w:val="000000" w:themeColor="text1"/>
          <w:kern w:val="24"/>
          <w:sz w:val="22"/>
          <w:szCs w:val="22"/>
          <w:lang w:val="en-US"/>
        </w:rPr>
        <w:t>A representative of a feminist association, or feminist leader, Latin America</w:t>
      </w:r>
    </w:p>
    <w:p w:rsidR="00B93F4A" w:rsidRPr="00B93F4A" w:rsidRDefault="00B93F4A" w:rsidP="00B93F4A">
      <w:pPr>
        <w:spacing w:after="0"/>
        <w:rPr>
          <w:rFonts w:ascii="Calibri" w:eastAsia="MS PGothic" w:hAnsi="Calibri"/>
          <w:b/>
          <w:color w:val="000000" w:themeColor="text1"/>
          <w:kern w:val="24"/>
          <w:lang w:val="en-US"/>
        </w:rPr>
      </w:pPr>
    </w:p>
    <w:p w:rsidR="00B93F4A" w:rsidRPr="009F437F" w:rsidRDefault="00B93F4A" w:rsidP="00174E35">
      <w:pPr>
        <w:spacing w:after="0"/>
        <w:rPr>
          <w:rFonts w:ascii="Calibri" w:eastAsia="MS PGothic" w:hAnsi="Calibri"/>
          <w:color w:val="000000" w:themeColor="text1"/>
          <w:kern w:val="24"/>
          <w:lang w:val="en-US"/>
        </w:rPr>
      </w:pPr>
      <w:r w:rsidRPr="00B93F4A">
        <w:rPr>
          <w:rFonts w:ascii="Calibri" w:eastAsia="MS PGothic" w:hAnsi="Calibri"/>
          <w:b/>
          <w:color w:val="000000" w:themeColor="text1"/>
          <w:kern w:val="24"/>
          <w:lang w:val="en-US"/>
        </w:rPr>
        <w:t xml:space="preserve">Audience: </w:t>
      </w:r>
      <w:r w:rsidRPr="00B93F4A">
        <w:rPr>
          <w:rFonts w:ascii="Calibri" w:eastAsia="MS PGothic" w:hAnsi="Calibri"/>
          <w:color w:val="000000" w:themeColor="text1"/>
          <w:kern w:val="24"/>
          <w:lang w:val="en-US"/>
        </w:rPr>
        <w:t xml:space="preserve">CSOs and private sector representatives  </w:t>
      </w:r>
    </w:p>
    <w:p w:rsidR="009F437F" w:rsidRPr="00E31BE5" w:rsidRDefault="009F437F" w:rsidP="00174E35">
      <w:pPr>
        <w:spacing w:after="0"/>
        <w:rPr>
          <w:rFonts w:ascii="Calibri" w:eastAsia="MS PGothic" w:hAnsi="Calibri"/>
          <w:b/>
          <w:color w:val="000000" w:themeColor="text1"/>
          <w:kern w:val="24"/>
          <w:sz w:val="28"/>
          <w:szCs w:val="28"/>
          <w:lang w:val="en-US"/>
        </w:rPr>
      </w:pPr>
    </w:p>
    <w:p w:rsidR="00174E35" w:rsidRPr="00E31BE5" w:rsidRDefault="00174E35" w:rsidP="00174E35">
      <w:pPr>
        <w:spacing w:after="0"/>
        <w:rPr>
          <w:b/>
          <w:sz w:val="28"/>
          <w:szCs w:val="28"/>
        </w:rPr>
      </w:pPr>
      <w:r w:rsidRPr="00E31BE5">
        <w:rPr>
          <w:b/>
          <w:sz w:val="28"/>
          <w:szCs w:val="28"/>
        </w:rPr>
        <w:t>A rollback on women’s rights? The Impact of the Global Gag Rule – IPPF CO</w:t>
      </w:r>
    </w:p>
    <w:p w:rsidR="00174E35" w:rsidRPr="00174E35" w:rsidRDefault="00174E35" w:rsidP="00174E35">
      <w:pPr>
        <w:spacing w:after="0"/>
      </w:pPr>
      <w:r w:rsidRPr="00174E35">
        <w:rPr>
          <w:bCs/>
          <w:lang w:val="en-US"/>
        </w:rPr>
        <w:t xml:space="preserve">Location: </w:t>
      </w:r>
      <w:r>
        <w:rPr>
          <w:bCs/>
          <w:lang w:val="en-US"/>
        </w:rPr>
        <w:t xml:space="preserve">McCann Health, </w:t>
      </w:r>
      <w:r w:rsidRPr="00174E35">
        <w:rPr>
          <w:bCs/>
          <w:lang w:val="en-US"/>
        </w:rPr>
        <w:t>622 3rd Avenue</w:t>
      </w:r>
    </w:p>
    <w:p w:rsidR="00174E35" w:rsidRPr="00174E35" w:rsidRDefault="00174E35" w:rsidP="00174E35">
      <w:pPr>
        <w:spacing w:after="0"/>
      </w:pPr>
      <w:r w:rsidRPr="00174E35">
        <w:rPr>
          <w:bCs/>
          <w:lang w:val="en-US"/>
        </w:rPr>
        <w:t xml:space="preserve">Date: </w:t>
      </w:r>
      <w:r>
        <w:rPr>
          <w:bCs/>
          <w:lang w:val="en-US"/>
        </w:rPr>
        <w:t>Wednesday</w:t>
      </w:r>
      <w:r w:rsidRPr="00174E35">
        <w:rPr>
          <w:bCs/>
          <w:lang w:val="en-US"/>
        </w:rPr>
        <w:t xml:space="preserve"> 15</w:t>
      </w:r>
      <w:r w:rsidRPr="00174E35">
        <w:rPr>
          <w:bCs/>
          <w:vertAlign w:val="superscript"/>
          <w:lang w:val="en-US"/>
        </w:rPr>
        <w:t>th</w:t>
      </w:r>
      <w:r>
        <w:rPr>
          <w:bCs/>
          <w:lang w:val="en-US"/>
        </w:rPr>
        <w:t xml:space="preserve"> </w:t>
      </w:r>
      <w:r w:rsidRPr="00174E35">
        <w:rPr>
          <w:bCs/>
          <w:lang w:val="en-US"/>
        </w:rPr>
        <w:t>March, 2017</w:t>
      </w:r>
    </w:p>
    <w:p w:rsidR="00174E35" w:rsidRDefault="00174E35" w:rsidP="00174E35">
      <w:pPr>
        <w:spacing w:after="0"/>
        <w:rPr>
          <w:bCs/>
          <w:lang w:val="en-US"/>
        </w:rPr>
      </w:pPr>
      <w:r w:rsidRPr="00174E35">
        <w:rPr>
          <w:bCs/>
          <w:lang w:val="en-US"/>
        </w:rPr>
        <w:t xml:space="preserve">Time: </w:t>
      </w:r>
      <w:r>
        <w:rPr>
          <w:bCs/>
          <w:lang w:val="en-US"/>
        </w:rPr>
        <w:t>6.30PM-9</w:t>
      </w:r>
      <w:r w:rsidRPr="00174E35">
        <w:rPr>
          <w:bCs/>
          <w:lang w:val="en-US"/>
        </w:rPr>
        <w:t>PM</w:t>
      </w:r>
      <w:r>
        <w:rPr>
          <w:bCs/>
          <w:lang w:val="en-US"/>
        </w:rPr>
        <w:t xml:space="preserve"> (with drinks and refreshments)</w:t>
      </w:r>
    </w:p>
    <w:p w:rsidR="00B93F4A" w:rsidRDefault="00B93F4A" w:rsidP="00174E35">
      <w:pPr>
        <w:spacing w:after="0"/>
        <w:rPr>
          <w:rFonts w:eastAsia="MS PGothic"/>
          <w:kern w:val="24"/>
          <w:lang w:val="en-US"/>
        </w:rPr>
      </w:pPr>
    </w:p>
    <w:p w:rsidR="00174E35" w:rsidRPr="00174E35" w:rsidRDefault="00C272CE" w:rsidP="00174E35">
      <w:pPr>
        <w:spacing w:after="0"/>
        <w:rPr>
          <w:bCs/>
          <w:lang w:val="en-US"/>
        </w:rPr>
      </w:pPr>
      <w:r>
        <w:rPr>
          <w:rFonts w:eastAsia="MS PGothic"/>
          <w:kern w:val="24"/>
          <w:lang w:val="en-US"/>
        </w:rPr>
        <w:t xml:space="preserve">This side </w:t>
      </w:r>
      <w:r w:rsidRPr="00C272CE">
        <w:rPr>
          <w:rFonts w:eastAsia="MS PGothic"/>
          <w:kern w:val="24"/>
          <w:lang w:val="en-US"/>
        </w:rPr>
        <w:t xml:space="preserve">event will bring together a diverse range of CSO representatives to explore the fundamental importance of access to sexual and reproductive health for women’s rights all over the </w:t>
      </w:r>
      <w:r w:rsidRPr="00C272CE">
        <w:rPr>
          <w:rFonts w:eastAsia="MS PGothic"/>
          <w:kern w:val="24"/>
          <w:lang w:val="en-US"/>
        </w:rPr>
        <w:lastRenderedPageBreak/>
        <w:t>world</w:t>
      </w:r>
      <w:r>
        <w:rPr>
          <w:rFonts w:eastAsia="MS PGothic"/>
          <w:kern w:val="24"/>
          <w:lang w:val="en-US"/>
        </w:rPr>
        <w:t xml:space="preserve">. </w:t>
      </w:r>
      <w:r w:rsidR="00174E35">
        <w:rPr>
          <w:rFonts w:eastAsia="MS PGothic"/>
          <w:kern w:val="24"/>
          <w:lang w:val="en-US"/>
        </w:rPr>
        <w:t>T</w:t>
      </w:r>
      <w:r w:rsidR="00174E35" w:rsidRPr="00174E35">
        <w:rPr>
          <w:rFonts w:eastAsia="MS PGothic"/>
          <w:kern w:val="24"/>
          <w:lang w:val="en-US"/>
        </w:rPr>
        <w:t>he panel will examine the potentially devastating impact of the US Mexico City Policy or ‘Global Gag Rule’ on women in low income countries and the knock on effects on economic empowerment, gender equality, access to safe abortion, gender-based violence and sustainable development.</w:t>
      </w:r>
    </w:p>
    <w:p w:rsidR="00B93F4A" w:rsidRDefault="00B93F4A" w:rsidP="00174E35">
      <w:pPr>
        <w:spacing w:after="0"/>
        <w:rPr>
          <w:rFonts w:eastAsia="MS PGothic"/>
          <w:kern w:val="24"/>
          <w:lang w:val="en-US"/>
        </w:rPr>
      </w:pPr>
    </w:p>
    <w:p w:rsidR="00174E35" w:rsidRPr="00174E35" w:rsidRDefault="00174E35" w:rsidP="00174E35">
      <w:pPr>
        <w:spacing w:after="0"/>
        <w:rPr>
          <w:rFonts w:eastAsia="MS PGothic"/>
          <w:kern w:val="24"/>
          <w:lang w:val="en-US"/>
        </w:rPr>
      </w:pPr>
      <w:r w:rsidRPr="00174E35">
        <w:rPr>
          <w:rFonts w:eastAsia="MS PGothic"/>
          <w:kern w:val="24"/>
          <w:lang w:val="en-US"/>
        </w:rPr>
        <w:t>The panel will consist of speakers from:</w:t>
      </w:r>
    </w:p>
    <w:p w:rsidR="00B430D5" w:rsidRDefault="00B430D5" w:rsidP="00B430D5">
      <w:pPr>
        <w:pStyle w:val="ListParagraph"/>
        <w:numPr>
          <w:ilvl w:val="0"/>
          <w:numId w:val="3"/>
        </w:numPr>
        <w:rPr>
          <w:rFonts w:asciiTheme="minorHAnsi" w:eastAsia="MS PGothic" w:hAnsiTheme="minorHAnsi"/>
          <w:kern w:val="24"/>
          <w:sz w:val="22"/>
          <w:szCs w:val="22"/>
          <w:lang w:val="en-US"/>
        </w:rPr>
      </w:pPr>
      <w:r>
        <w:rPr>
          <w:rFonts w:asciiTheme="minorHAnsi" w:eastAsia="MS PGothic" w:hAnsiTheme="minorHAnsi"/>
          <w:kern w:val="24"/>
          <w:sz w:val="22"/>
          <w:szCs w:val="22"/>
          <w:lang w:val="en-US"/>
        </w:rPr>
        <w:t>Anne Quesney,</w:t>
      </w:r>
      <w:r w:rsidRPr="00B430D5">
        <w:rPr>
          <w:rFonts w:asciiTheme="minorHAnsi" w:eastAsia="MS PGothic" w:hAnsiTheme="minorHAnsi"/>
          <w:kern w:val="24"/>
          <w:sz w:val="22"/>
          <w:szCs w:val="22"/>
          <w:lang w:val="en-US"/>
        </w:rPr>
        <w:t xml:space="preserve"> Senior </w:t>
      </w:r>
      <w:r>
        <w:rPr>
          <w:rFonts w:asciiTheme="minorHAnsi" w:eastAsia="MS PGothic" w:hAnsiTheme="minorHAnsi"/>
          <w:kern w:val="24"/>
          <w:sz w:val="22"/>
          <w:szCs w:val="22"/>
          <w:lang w:val="en-US"/>
        </w:rPr>
        <w:t xml:space="preserve">Women’s Rights Advocacy Adviser, </w:t>
      </w:r>
      <w:r w:rsidRPr="00B430D5">
        <w:rPr>
          <w:rFonts w:asciiTheme="minorHAnsi" w:eastAsia="MS PGothic" w:hAnsiTheme="minorHAnsi"/>
          <w:kern w:val="24"/>
          <w:sz w:val="22"/>
          <w:szCs w:val="22"/>
          <w:lang w:val="en-US"/>
        </w:rPr>
        <w:t xml:space="preserve">ActionAid UK </w:t>
      </w:r>
    </w:p>
    <w:p w:rsidR="00174E35" w:rsidRPr="00174E35" w:rsidRDefault="00B430D5" w:rsidP="00B430D5">
      <w:pPr>
        <w:pStyle w:val="ListParagraph"/>
        <w:numPr>
          <w:ilvl w:val="0"/>
          <w:numId w:val="3"/>
        </w:numPr>
        <w:rPr>
          <w:rFonts w:asciiTheme="minorHAnsi" w:eastAsia="MS PGothic" w:hAnsiTheme="minorHAnsi"/>
          <w:kern w:val="24"/>
          <w:sz w:val="22"/>
          <w:szCs w:val="22"/>
          <w:lang w:val="en-US"/>
        </w:rPr>
      </w:pPr>
      <w:r>
        <w:rPr>
          <w:rFonts w:asciiTheme="minorHAnsi" w:eastAsia="MS PGothic" w:hAnsiTheme="minorHAnsi"/>
          <w:kern w:val="24"/>
          <w:sz w:val="22"/>
          <w:szCs w:val="22"/>
          <w:lang w:val="en-US"/>
        </w:rPr>
        <w:t xml:space="preserve">Kasia Staszewska, Women's Rights </w:t>
      </w:r>
      <w:proofErr w:type="spellStart"/>
      <w:r>
        <w:rPr>
          <w:rFonts w:asciiTheme="minorHAnsi" w:eastAsia="MS PGothic" w:hAnsiTheme="minorHAnsi"/>
          <w:kern w:val="24"/>
          <w:sz w:val="22"/>
          <w:szCs w:val="22"/>
          <w:lang w:val="en-US"/>
        </w:rPr>
        <w:t>Programme</w:t>
      </w:r>
      <w:proofErr w:type="spellEnd"/>
      <w:r>
        <w:rPr>
          <w:rFonts w:asciiTheme="minorHAnsi" w:eastAsia="MS PGothic" w:hAnsiTheme="minorHAnsi"/>
          <w:kern w:val="24"/>
          <w:sz w:val="22"/>
          <w:szCs w:val="22"/>
          <w:lang w:val="en-US"/>
        </w:rPr>
        <w:t xml:space="preserve"> Manager, </w:t>
      </w:r>
      <w:r w:rsidR="00174E35" w:rsidRPr="00174E35">
        <w:rPr>
          <w:rFonts w:asciiTheme="minorHAnsi" w:eastAsia="MS PGothic" w:hAnsiTheme="minorHAnsi"/>
          <w:kern w:val="24"/>
          <w:sz w:val="22"/>
          <w:szCs w:val="22"/>
          <w:lang w:val="en-US"/>
        </w:rPr>
        <w:t>Amnesty International UK</w:t>
      </w:r>
    </w:p>
    <w:p w:rsidR="009F437F" w:rsidRPr="009F437F" w:rsidRDefault="00B93F4A" w:rsidP="009F437F">
      <w:pPr>
        <w:pStyle w:val="ListParagraph"/>
        <w:numPr>
          <w:ilvl w:val="0"/>
          <w:numId w:val="3"/>
        </w:numPr>
        <w:rPr>
          <w:rFonts w:asciiTheme="minorHAnsi" w:eastAsia="MS PGothic" w:hAnsiTheme="minorHAnsi"/>
          <w:kern w:val="24"/>
          <w:sz w:val="22"/>
          <w:szCs w:val="22"/>
          <w:lang w:val="en-US"/>
        </w:rPr>
      </w:pPr>
      <w:r>
        <w:rPr>
          <w:rFonts w:asciiTheme="minorHAnsi" w:eastAsia="MS PGothic" w:hAnsiTheme="minorHAnsi"/>
          <w:kern w:val="24"/>
          <w:sz w:val="22"/>
          <w:szCs w:val="22"/>
          <w:lang w:val="en-US"/>
        </w:rPr>
        <w:t xml:space="preserve">Preethi </w:t>
      </w:r>
      <w:r w:rsidR="00B430D5">
        <w:rPr>
          <w:rFonts w:asciiTheme="minorHAnsi" w:eastAsia="MS PGothic" w:hAnsiTheme="minorHAnsi"/>
          <w:kern w:val="24"/>
          <w:sz w:val="22"/>
          <w:szCs w:val="22"/>
          <w:lang w:val="en-US"/>
        </w:rPr>
        <w:t xml:space="preserve">Sundaram, Advocacy Adviser, </w:t>
      </w:r>
      <w:r w:rsidR="00174E35" w:rsidRPr="00174E35">
        <w:rPr>
          <w:rFonts w:asciiTheme="minorHAnsi" w:eastAsia="MS PGothic" w:hAnsiTheme="minorHAnsi"/>
          <w:kern w:val="24"/>
          <w:sz w:val="22"/>
          <w:szCs w:val="22"/>
          <w:lang w:val="en-US"/>
        </w:rPr>
        <w:t>International Planned Parenthood Federation (IPPF)</w:t>
      </w:r>
    </w:p>
    <w:p w:rsidR="00174E35" w:rsidRPr="009F437F" w:rsidRDefault="00B430D5" w:rsidP="009F437F">
      <w:pPr>
        <w:pStyle w:val="ListParagraph"/>
        <w:numPr>
          <w:ilvl w:val="0"/>
          <w:numId w:val="3"/>
        </w:numPr>
        <w:rPr>
          <w:rFonts w:asciiTheme="minorHAnsi" w:eastAsia="MS PGothic" w:hAnsiTheme="minorHAnsi"/>
          <w:kern w:val="24"/>
          <w:sz w:val="22"/>
          <w:szCs w:val="22"/>
          <w:lang w:val="en-US"/>
        </w:rPr>
      </w:pPr>
      <w:r w:rsidRPr="009F437F">
        <w:rPr>
          <w:rFonts w:asciiTheme="minorHAnsi" w:eastAsia="MS PGothic" w:hAnsiTheme="minorHAnsi"/>
          <w:kern w:val="24"/>
          <w:sz w:val="22"/>
          <w:szCs w:val="22"/>
          <w:lang w:val="en-US"/>
        </w:rPr>
        <w:t xml:space="preserve">Andrew Schirmer, </w:t>
      </w:r>
      <w:r w:rsidR="009F437F">
        <w:rPr>
          <w:rFonts w:asciiTheme="minorHAnsi" w:eastAsia="MS PGothic" w:hAnsiTheme="minorHAnsi"/>
          <w:kern w:val="24"/>
          <w:sz w:val="22"/>
          <w:szCs w:val="22"/>
          <w:lang w:val="en-US"/>
        </w:rPr>
        <w:t xml:space="preserve">President, </w:t>
      </w:r>
      <w:r w:rsidR="00174E35" w:rsidRPr="009F437F">
        <w:rPr>
          <w:rFonts w:asciiTheme="minorHAnsi" w:eastAsia="MS PGothic" w:hAnsiTheme="minorHAnsi"/>
          <w:kern w:val="24"/>
          <w:sz w:val="22"/>
          <w:szCs w:val="22"/>
          <w:lang w:val="en-US"/>
        </w:rPr>
        <w:t>McCann Health</w:t>
      </w:r>
      <w:r w:rsidR="009F437F" w:rsidRPr="009F437F">
        <w:t xml:space="preserve"> </w:t>
      </w:r>
    </w:p>
    <w:p w:rsidR="00174E35" w:rsidRPr="00174E35" w:rsidRDefault="009F437F" w:rsidP="009F437F">
      <w:pPr>
        <w:pStyle w:val="ListParagraph"/>
        <w:numPr>
          <w:ilvl w:val="0"/>
          <w:numId w:val="3"/>
        </w:numPr>
        <w:rPr>
          <w:rFonts w:asciiTheme="minorHAnsi" w:eastAsia="MS PGothic" w:hAnsiTheme="minorHAnsi"/>
          <w:kern w:val="24"/>
          <w:sz w:val="22"/>
          <w:szCs w:val="22"/>
          <w:lang w:val="en-US"/>
        </w:rPr>
      </w:pPr>
      <w:r w:rsidRPr="009F437F">
        <w:rPr>
          <w:rFonts w:asciiTheme="minorHAnsi" w:eastAsia="MS PGothic" w:hAnsiTheme="minorHAnsi"/>
          <w:kern w:val="24"/>
          <w:sz w:val="22"/>
          <w:szCs w:val="22"/>
          <w:lang w:val="en-US"/>
        </w:rPr>
        <w:t xml:space="preserve">Latanya Mapp-Frett, </w:t>
      </w:r>
      <w:r>
        <w:rPr>
          <w:rFonts w:asciiTheme="minorHAnsi" w:eastAsia="MS PGothic" w:hAnsiTheme="minorHAnsi"/>
          <w:kern w:val="24"/>
          <w:sz w:val="22"/>
          <w:szCs w:val="22"/>
          <w:lang w:val="en-US"/>
        </w:rPr>
        <w:t xml:space="preserve">Board of Directors, </w:t>
      </w:r>
      <w:r w:rsidR="00174E35" w:rsidRPr="00174E35">
        <w:rPr>
          <w:rFonts w:asciiTheme="minorHAnsi" w:eastAsia="MS PGothic" w:hAnsiTheme="minorHAnsi"/>
          <w:kern w:val="24"/>
          <w:sz w:val="22"/>
          <w:szCs w:val="22"/>
          <w:lang w:val="en-US"/>
        </w:rPr>
        <w:t>Oxfam America</w:t>
      </w:r>
    </w:p>
    <w:p w:rsidR="00B93F4A" w:rsidRDefault="009F437F" w:rsidP="00F07089">
      <w:pPr>
        <w:pStyle w:val="ListParagraph"/>
        <w:numPr>
          <w:ilvl w:val="0"/>
          <w:numId w:val="3"/>
        </w:numPr>
        <w:rPr>
          <w:rFonts w:asciiTheme="minorHAnsi" w:eastAsia="MS PGothic" w:hAnsiTheme="minorHAnsi"/>
          <w:kern w:val="24"/>
          <w:sz w:val="22"/>
          <w:szCs w:val="22"/>
          <w:lang w:val="en-US"/>
        </w:rPr>
      </w:pPr>
      <w:r w:rsidRPr="009F437F">
        <w:rPr>
          <w:rFonts w:asciiTheme="minorHAnsi" w:eastAsia="MS PGothic" w:hAnsiTheme="minorHAnsi"/>
          <w:kern w:val="24"/>
          <w:sz w:val="22"/>
          <w:szCs w:val="22"/>
          <w:lang w:val="en-US"/>
        </w:rPr>
        <w:t xml:space="preserve">Fionna Smyth, Senior Advocacy Adviser on Sustainable Development Goals, UN Women </w:t>
      </w:r>
    </w:p>
    <w:p w:rsidR="009F437F" w:rsidRPr="009F437F" w:rsidRDefault="009F437F" w:rsidP="009F437F">
      <w:pPr>
        <w:pStyle w:val="ListParagraph"/>
        <w:rPr>
          <w:rFonts w:asciiTheme="minorHAnsi" w:eastAsia="MS PGothic" w:hAnsiTheme="minorHAnsi"/>
          <w:kern w:val="24"/>
          <w:sz w:val="22"/>
          <w:szCs w:val="22"/>
          <w:lang w:val="en-US"/>
        </w:rPr>
      </w:pPr>
    </w:p>
    <w:p w:rsidR="00B93F4A" w:rsidRPr="009F437F" w:rsidRDefault="00174E35">
      <w:pPr>
        <w:rPr>
          <w:rFonts w:eastAsia="MS PGothic"/>
          <w:b/>
          <w:kern w:val="24"/>
          <w:lang w:val="en-US"/>
        </w:rPr>
      </w:pPr>
      <w:r w:rsidRPr="00174E35">
        <w:rPr>
          <w:rFonts w:eastAsia="MS PGothic"/>
          <w:b/>
          <w:kern w:val="24"/>
          <w:lang w:val="en-US"/>
        </w:rPr>
        <w:t>Audience:</w:t>
      </w:r>
      <w:r>
        <w:rPr>
          <w:rFonts w:eastAsia="MS PGothic"/>
          <w:b/>
          <w:kern w:val="24"/>
          <w:lang w:val="en-US"/>
        </w:rPr>
        <w:t xml:space="preserve"> </w:t>
      </w:r>
      <w:r w:rsidRPr="00174E35">
        <w:rPr>
          <w:rFonts w:eastAsia="MS PGothic"/>
          <w:kern w:val="24"/>
          <w:lang w:val="en-US"/>
        </w:rPr>
        <w:t>CSOs and private sector representatives</w:t>
      </w:r>
    </w:p>
    <w:p w:rsidR="00B93F4A" w:rsidRDefault="00B93F4A"/>
    <w:sectPr w:rsidR="00B93F4A" w:rsidSect="00CD7F00">
      <w:headerReference w:type="default" r:id="rId8"/>
      <w:footerReference w:type="default" r:id="rId9"/>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A3E" w:rsidRDefault="004D6A3E" w:rsidP="00C272CE">
      <w:pPr>
        <w:spacing w:after="0" w:line="240" w:lineRule="auto"/>
      </w:pPr>
      <w:r>
        <w:separator/>
      </w:r>
    </w:p>
  </w:endnote>
  <w:endnote w:type="continuationSeparator" w:id="0">
    <w:p w:rsidR="004D6A3E" w:rsidRDefault="004D6A3E" w:rsidP="00C27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6524795"/>
      <w:docPartObj>
        <w:docPartGallery w:val="Page Numbers (Bottom of Page)"/>
        <w:docPartUnique/>
      </w:docPartObj>
    </w:sdtPr>
    <w:sdtEndPr>
      <w:rPr>
        <w:noProof/>
      </w:rPr>
    </w:sdtEndPr>
    <w:sdtContent>
      <w:p w:rsidR="00C272CE" w:rsidRDefault="00CD7F00" w:rsidP="00CD7F00">
        <w:pPr>
          <w:pStyle w:val="Footer"/>
          <w:tabs>
            <w:tab w:val="left" w:pos="345"/>
          </w:tabs>
        </w:pPr>
        <w:r>
          <w:t xml:space="preserve">                  </w:t>
        </w:r>
        <w:r>
          <w:tab/>
        </w:r>
        <w:r>
          <w:tab/>
        </w:r>
        <w:r>
          <w:tab/>
        </w:r>
        <w:r w:rsidR="00C272CE">
          <w:fldChar w:fldCharType="begin"/>
        </w:r>
        <w:r w:rsidR="00C272CE">
          <w:instrText xml:space="preserve"> PAGE   \* MERGEFORMAT </w:instrText>
        </w:r>
        <w:r w:rsidR="00C272CE">
          <w:fldChar w:fldCharType="separate"/>
        </w:r>
        <w:r w:rsidR="00E31BE5">
          <w:rPr>
            <w:noProof/>
          </w:rPr>
          <w:t>1</w:t>
        </w:r>
        <w:r w:rsidR="00C272CE">
          <w:rPr>
            <w:noProof/>
          </w:rPr>
          <w:fldChar w:fldCharType="end"/>
        </w:r>
      </w:p>
    </w:sdtContent>
  </w:sdt>
  <w:p w:rsidR="00C272CE" w:rsidRDefault="00C272CE" w:rsidP="00CD7F00">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A3E" w:rsidRDefault="004D6A3E" w:rsidP="00C272CE">
      <w:pPr>
        <w:spacing w:after="0" w:line="240" w:lineRule="auto"/>
      </w:pPr>
      <w:r>
        <w:separator/>
      </w:r>
    </w:p>
  </w:footnote>
  <w:footnote w:type="continuationSeparator" w:id="0">
    <w:p w:rsidR="004D6A3E" w:rsidRDefault="004D6A3E" w:rsidP="00C272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F00" w:rsidRDefault="00CD7F00" w:rsidP="00CD7F00">
    <w:pPr>
      <w:spacing w:after="0"/>
      <w:rPr>
        <w:b/>
        <w:sz w:val="40"/>
        <w:szCs w:val="40"/>
      </w:rPr>
    </w:pPr>
  </w:p>
  <w:p w:rsidR="00CD7F00" w:rsidRDefault="00CD7F00" w:rsidP="00CD7F00">
    <w:pPr>
      <w:spacing w:after="0"/>
      <w:rPr>
        <w:noProof/>
        <w:lang w:eastAsia="en-GB"/>
      </w:rPr>
    </w:pPr>
    <w:r w:rsidRPr="00CD7F00">
      <w:rPr>
        <w:noProof/>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-108585</wp:posOffset>
          </wp:positionV>
          <wp:extent cx="1684655" cy="495300"/>
          <wp:effectExtent l="0" t="0" r="0" b="0"/>
          <wp:wrapTight wrapText="bothSides">
            <wp:wrapPolygon edited="0">
              <wp:start x="0" y="0"/>
              <wp:lineTo x="0" y="20769"/>
              <wp:lineTo x="21250" y="20769"/>
              <wp:lineTo x="21250" y="0"/>
              <wp:lineTo x="0" y="0"/>
            </wp:wrapPolygon>
          </wp:wrapTight>
          <wp:docPr id="6" name="Picture 6" descr="C:\Users\EKennedy\Desktop\IPPF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Kennedy\Desktop\IPPF im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65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7F00">
      <w:rPr>
        <w:b/>
        <w:sz w:val="40"/>
        <w:szCs w:val="40"/>
      </w:rPr>
      <w:t>IPPF Events at UN CSW 61</w:t>
    </w:r>
    <w:r>
      <w:t xml:space="preserve">                                               </w:t>
    </w:r>
    <w:r>
      <w:rPr>
        <w:noProof/>
        <w:lang w:eastAsia="en-GB"/>
      </w:rPr>
      <w:t xml:space="preserve">  </w:t>
    </w:r>
  </w:p>
  <w:p w:rsidR="00CD7F00" w:rsidRPr="00CD7F00" w:rsidRDefault="00CD7F00" w:rsidP="00CD7F00">
    <w:pPr>
      <w:spacing w:after="0"/>
      <w:rPr>
        <w:b/>
        <w:sz w:val="28"/>
        <w:szCs w:val="28"/>
      </w:rPr>
    </w:pPr>
    <w:r>
      <w:rPr>
        <w:noProof/>
        <w:lang w:eastAsia="en-GB"/>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5162"/>
    <w:multiLevelType w:val="hybridMultilevel"/>
    <w:tmpl w:val="CD9A1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934365"/>
    <w:multiLevelType w:val="hybridMultilevel"/>
    <w:tmpl w:val="62A25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441FFD"/>
    <w:multiLevelType w:val="hybridMultilevel"/>
    <w:tmpl w:val="E4C4D0FA"/>
    <w:lvl w:ilvl="0" w:tplc="9AA08F52">
      <w:start w:val="1"/>
      <w:numFmt w:val="bullet"/>
      <w:lvlText w:val="•"/>
      <w:lvlJc w:val="left"/>
      <w:pPr>
        <w:tabs>
          <w:tab w:val="num" w:pos="720"/>
        </w:tabs>
        <w:ind w:left="720" w:hanging="360"/>
      </w:pPr>
      <w:rPr>
        <w:rFonts w:ascii="Arial" w:hAnsi="Arial" w:hint="default"/>
      </w:rPr>
    </w:lvl>
    <w:lvl w:ilvl="1" w:tplc="9EAE1EDE" w:tentative="1">
      <w:start w:val="1"/>
      <w:numFmt w:val="bullet"/>
      <w:lvlText w:val="•"/>
      <w:lvlJc w:val="left"/>
      <w:pPr>
        <w:tabs>
          <w:tab w:val="num" w:pos="1440"/>
        </w:tabs>
        <w:ind w:left="1440" w:hanging="360"/>
      </w:pPr>
      <w:rPr>
        <w:rFonts w:ascii="Arial" w:hAnsi="Arial" w:hint="default"/>
      </w:rPr>
    </w:lvl>
    <w:lvl w:ilvl="2" w:tplc="9294D7B6" w:tentative="1">
      <w:start w:val="1"/>
      <w:numFmt w:val="bullet"/>
      <w:lvlText w:val="•"/>
      <w:lvlJc w:val="left"/>
      <w:pPr>
        <w:tabs>
          <w:tab w:val="num" w:pos="2160"/>
        </w:tabs>
        <w:ind w:left="2160" w:hanging="360"/>
      </w:pPr>
      <w:rPr>
        <w:rFonts w:ascii="Arial" w:hAnsi="Arial" w:hint="default"/>
      </w:rPr>
    </w:lvl>
    <w:lvl w:ilvl="3" w:tplc="FD86B280" w:tentative="1">
      <w:start w:val="1"/>
      <w:numFmt w:val="bullet"/>
      <w:lvlText w:val="•"/>
      <w:lvlJc w:val="left"/>
      <w:pPr>
        <w:tabs>
          <w:tab w:val="num" w:pos="2880"/>
        </w:tabs>
        <w:ind w:left="2880" w:hanging="360"/>
      </w:pPr>
      <w:rPr>
        <w:rFonts w:ascii="Arial" w:hAnsi="Arial" w:hint="default"/>
      </w:rPr>
    </w:lvl>
    <w:lvl w:ilvl="4" w:tplc="634835B8" w:tentative="1">
      <w:start w:val="1"/>
      <w:numFmt w:val="bullet"/>
      <w:lvlText w:val="•"/>
      <w:lvlJc w:val="left"/>
      <w:pPr>
        <w:tabs>
          <w:tab w:val="num" w:pos="3600"/>
        </w:tabs>
        <w:ind w:left="3600" w:hanging="360"/>
      </w:pPr>
      <w:rPr>
        <w:rFonts w:ascii="Arial" w:hAnsi="Arial" w:hint="default"/>
      </w:rPr>
    </w:lvl>
    <w:lvl w:ilvl="5" w:tplc="2836FA1C" w:tentative="1">
      <w:start w:val="1"/>
      <w:numFmt w:val="bullet"/>
      <w:lvlText w:val="•"/>
      <w:lvlJc w:val="left"/>
      <w:pPr>
        <w:tabs>
          <w:tab w:val="num" w:pos="4320"/>
        </w:tabs>
        <w:ind w:left="4320" w:hanging="360"/>
      </w:pPr>
      <w:rPr>
        <w:rFonts w:ascii="Arial" w:hAnsi="Arial" w:hint="default"/>
      </w:rPr>
    </w:lvl>
    <w:lvl w:ilvl="6" w:tplc="9D1A8A74" w:tentative="1">
      <w:start w:val="1"/>
      <w:numFmt w:val="bullet"/>
      <w:lvlText w:val="•"/>
      <w:lvlJc w:val="left"/>
      <w:pPr>
        <w:tabs>
          <w:tab w:val="num" w:pos="5040"/>
        </w:tabs>
        <w:ind w:left="5040" w:hanging="360"/>
      </w:pPr>
      <w:rPr>
        <w:rFonts w:ascii="Arial" w:hAnsi="Arial" w:hint="default"/>
      </w:rPr>
    </w:lvl>
    <w:lvl w:ilvl="7" w:tplc="1898F718" w:tentative="1">
      <w:start w:val="1"/>
      <w:numFmt w:val="bullet"/>
      <w:lvlText w:val="•"/>
      <w:lvlJc w:val="left"/>
      <w:pPr>
        <w:tabs>
          <w:tab w:val="num" w:pos="5760"/>
        </w:tabs>
        <w:ind w:left="5760" w:hanging="360"/>
      </w:pPr>
      <w:rPr>
        <w:rFonts w:ascii="Arial" w:hAnsi="Arial" w:hint="default"/>
      </w:rPr>
    </w:lvl>
    <w:lvl w:ilvl="8" w:tplc="E304B5E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81F1E1E"/>
    <w:multiLevelType w:val="hybridMultilevel"/>
    <w:tmpl w:val="2BDAB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D52"/>
    <w:rsid w:val="00055F61"/>
    <w:rsid w:val="00174E35"/>
    <w:rsid w:val="004D6A3E"/>
    <w:rsid w:val="005B1206"/>
    <w:rsid w:val="005B6D52"/>
    <w:rsid w:val="006F5C07"/>
    <w:rsid w:val="009F437F"/>
    <w:rsid w:val="00B430D5"/>
    <w:rsid w:val="00B93F4A"/>
    <w:rsid w:val="00C272CE"/>
    <w:rsid w:val="00C4279C"/>
    <w:rsid w:val="00CD7F00"/>
    <w:rsid w:val="00E31BE5"/>
    <w:rsid w:val="00F36BC9"/>
    <w:rsid w:val="00F53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0AD06B-820D-4A7E-B2C8-E682399CC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F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D52"/>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272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72CE"/>
  </w:style>
  <w:style w:type="paragraph" w:styleId="Footer">
    <w:name w:val="footer"/>
    <w:basedOn w:val="Normal"/>
    <w:link w:val="FooterChar"/>
    <w:uiPriority w:val="99"/>
    <w:unhideWhenUsed/>
    <w:rsid w:val="00C272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7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013587">
      <w:bodyDiv w:val="1"/>
      <w:marLeft w:val="0"/>
      <w:marRight w:val="0"/>
      <w:marTop w:val="0"/>
      <w:marBottom w:val="0"/>
      <w:divBdr>
        <w:top w:val="none" w:sz="0" w:space="0" w:color="auto"/>
        <w:left w:val="none" w:sz="0" w:space="0" w:color="auto"/>
        <w:bottom w:val="none" w:sz="0" w:space="0" w:color="auto"/>
        <w:right w:val="none" w:sz="0" w:space="0" w:color="auto"/>
      </w:divBdr>
      <w:divsChild>
        <w:div w:id="1840389770">
          <w:marLeft w:val="274"/>
          <w:marRight w:val="0"/>
          <w:marTop w:val="0"/>
          <w:marBottom w:val="0"/>
          <w:divBdr>
            <w:top w:val="none" w:sz="0" w:space="0" w:color="auto"/>
            <w:left w:val="none" w:sz="0" w:space="0" w:color="auto"/>
            <w:bottom w:val="none" w:sz="0" w:space="0" w:color="auto"/>
            <w:right w:val="none" w:sz="0" w:space="0" w:color="auto"/>
          </w:divBdr>
        </w:div>
        <w:div w:id="947850788">
          <w:marLeft w:val="274"/>
          <w:marRight w:val="0"/>
          <w:marTop w:val="0"/>
          <w:marBottom w:val="0"/>
          <w:divBdr>
            <w:top w:val="none" w:sz="0" w:space="0" w:color="auto"/>
            <w:left w:val="none" w:sz="0" w:space="0" w:color="auto"/>
            <w:bottom w:val="none" w:sz="0" w:space="0" w:color="auto"/>
            <w:right w:val="none" w:sz="0" w:space="0" w:color="auto"/>
          </w:divBdr>
        </w:div>
        <w:div w:id="1973291623">
          <w:marLeft w:val="274"/>
          <w:marRight w:val="0"/>
          <w:marTop w:val="0"/>
          <w:marBottom w:val="0"/>
          <w:divBdr>
            <w:top w:val="none" w:sz="0" w:space="0" w:color="auto"/>
            <w:left w:val="none" w:sz="0" w:space="0" w:color="auto"/>
            <w:bottom w:val="none" w:sz="0" w:space="0" w:color="auto"/>
            <w:right w:val="none" w:sz="0" w:space="0" w:color="auto"/>
          </w:divBdr>
        </w:div>
        <w:div w:id="2072846397">
          <w:marLeft w:val="274"/>
          <w:marRight w:val="0"/>
          <w:marTop w:val="0"/>
          <w:marBottom w:val="0"/>
          <w:divBdr>
            <w:top w:val="none" w:sz="0" w:space="0" w:color="auto"/>
            <w:left w:val="none" w:sz="0" w:space="0" w:color="auto"/>
            <w:bottom w:val="none" w:sz="0" w:space="0" w:color="auto"/>
            <w:right w:val="none" w:sz="0" w:space="0" w:color="auto"/>
          </w:divBdr>
        </w:div>
        <w:div w:id="1872182573">
          <w:marLeft w:val="274"/>
          <w:marRight w:val="0"/>
          <w:marTop w:val="0"/>
          <w:marBottom w:val="0"/>
          <w:divBdr>
            <w:top w:val="none" w:sz="0" w:space="0" w:color="auto"/>
            <w:left w:val="none" w:sz="0" w:space="0" w:color="auto"/>
            <w:bottom w:val="none" w:sz="0" w:space="0" w:color="auto"/>
            <w:right w:val="none" w:sz="0" w:space="0" w:color="auto"/>
          </w:divBdr>
        </w:div>
      </w:divsChild>
    </w:div>
    <w:div w:id="83330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Kennedy</dc:creator>
  <cp:keywords/>
  <dc:description/>
  <cp:lastModifiedBy>Eleanor Kennedy</cp:lastModifiedBy>
  <cp:revision>4</cp:revision>
  <dcterms:created xsi:type="dcterms:W3CDTF">2017-03-06T11:24:00Z</dcterms:created>
  <dcterms:modified xsi:type="dcterms:W3CDTF">2017-03-06T12:03:00Z</dcterms:modified>
</cp:coreProperties>
</file>