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06C35" w14:textId="77777777" w:rsidR="00344111" w:rsidRPr="006F6FA2" w:rsidRDefault="00344111" w:rsidP="0034411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6F6FA2">
        <w:rPr>
          <w:rFonts w:ascii="Arial" w:hAnsi="Arial" w:cs="Arial"/>
          <w:b/>
          <w:bCs/>
          <w:sz w:val="32"/>
          <w:szCs w:val="32"/>
          <w:u w:val="single"/>
        </w:rPr>
        <w:t>Job Description</w:t>
      </w:r>
    </w:p>
    <w:p w14:paraId="06E3FE08" w14:textId="77777777" w:rsidR="00344111" w:rsidRPr="0085603C" w:rsidRDefault="00344111" w:rsidP="003441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</w:p>
    <w:p w14:paraId="73952509" w14:textId="47F6E0C1" w:rsidR="00344111" w:rsidRPr="006F6FA2" w:rsidRDefault="00344111" w:rsidP="0034411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6F6FA2">
        <w:rPr>
          <w:rFonts w:ascii="Arial" w:hAnsi="Arial" w:cs="Arial"/>
          <w:b/>
          <w:bCs/>
          <w:sz w:val="32"/>
          <w:szCs w:val="32"/>
        </w:rPr>
        <w:t>Job Title: </w:t>
      </w:r>
      <w:r w:rsidR="006A6B14">
        <w:rPr>
          <w:rFonts w:ascii="Arial" w:hAnsi="Arial" w:cs="Arial"/>
          <w:b/>
          <w:sz w:val="32"/>
          <w:szCs w:val="32"/>
        </w:rPr>
        <w:t>Executive Assistant</w:t>
      </w:r>
    </w:p>
    <w:p w14:paraId="3BBAC9F3" w14:textId="77777777" w:rsidR="00344111" w:rsidRPr="0085603C" w:rsidRDefault="00344111" w:rsidP="0034411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5603C">
        <w:rPr>
          <w:rFonts w:ascii="Arial" w:hAnsi="Arial" w:cs="Arial"/>
          <w:b/>
          <w:bCs/>
          <w:sz w:val="26"/>
          <w:szCs w:val="26"/>
        </w:rPr>
        <w:t>Sector: </w:t>
      </w:r>
      <w:r w:rsidR="0082394D" w:rsidRPr="0082394D">
        <w:rPr>
          <w:rFonts w:ascii="Arial" w:hAnsi="Arial" w:cs="Arial"/>
          <w:bCs/>
          <w:sz w:val="26"/>
          <w:szCs w:val="26"/>
        </w:rPr>
        <w:t>Policy &amp; Advocacy</w:t>
      </w:r>
    </w:p>
    <w:p w14:paraId="07E2368A" w14:textId="643DC962" w:rsidR="00344111" w:rsidRPr="0085603C" w:rsidRDefault="00344111" w:rsidP="0034411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5603C">
        <w:rPr>
          <w:rFonts w:ascii="Arial" w:hAnsi="Arial" w:cs="Arial"/>
          <w:b/>
          <w:bCs/>
          <w:sz w:val="26"/>
          <w:szCs w:val="26"/>
        </w:rPr>
        <w:t>Employment Category:</w:t>
      </w:r>
      <w:r w:rsidR="0082394D">
        <w:rPr>
          <w:rFonts w:ascii="Arial" w:hAnsi="Arial" w:cs="Arial"/>
          <w:sz w:val="26"/>
          <w:szCs w:val="26"/>
        </w:rPr>
        <w:t> </w:t>
      </w:r>
      <w:proofErr w:type="gramStart"/>
      <w:r w:rsidR="0082394D">
        <w:rPr>
          <w:rFonts w:ascii="Arial" w:hAnsi="Arial" w:cs="Arial"/>
          <w:sz w:val="26"/>
          <w:szCs w:val="26"/>
        </w:rPr>
        <w:t>Fixed-term</w:t>
      </w:r>
      <w:proofErr w:type="gramEnd"/>
      <w:r w:rsidR="0082394D">
        <w:rPr>
          <w:rFonts w:ascii="Arial" w:hAnsi="Arial" w:cs="Arial"/>
          <w:sz w:val="26"/>
          <w:szCs w:val="26"/>
        </w:rPr>
        <w:t xml:space="preserve"> (initially one year</w:t>
      </w:r>
      <w:r w:rsidR="00C11C22">
        <w:rPr>
          <w:rFonts w:ascii="Arial" w:hAnsi="Arial" w:cs="Arial"/>
          <w:sz w:val="26"/>
          <w:szCs w:val="26"/>
        </w:rPr>
        <w:t xml:space="preserve">, possible extension subject to availability of funds </w:t>
      </w:r>
      <w:r w:rsidR="0082394D">
        <w:rPr>
          <w:rFonts w:ascii="Arial" w:hAnsi="Arial" w:cs="Arial"/>
          <w:sz w:val="26"/>
          <w:szCs w:val="26"/>
        </w:rPr>
        <w:t>and based on successful performance)</w:t>
      </w:r>
    </w:p>
    <w:p w14:paraId="0C52F5A6" w14:textId="77777777" w:rsidR="00344111" w:rsidRPr="0085603C" w:rsidRDefault="00344111" w:rsidP="0034411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5603C">
        <w:rPr>
          <w:rFonts w:ascii="Arial" w:hAnsi="Arial" w:cs="Arial"/>
          <w:b/>
          <w:bCs/>
          <w:sz w:val="26"/>
          <w:szCs w:val="26"/>
        </w:rPr>
        <w:t>Location:</w:t>
      </w:r>
      <w:r w:rsidRPr="0085603C">
        <w:rPr>
          <w:rFonts w:ascii="Arial" w:hAnsi="Arial" w:cs="Arial"/>
          <w:sz w:val="26"/>
          <w:szCs w:val="26"/>
        </w:rPr>
        <w:t> NEXUS Secretariat, New York</w:t>
      </w:r>
    </w:p>
    <w:p w14:paraId="65A6868B" w14:textId="77777777" w:rsidR="00344111" w:rsidRPr="0085603C" w:rsidRDefault="00344111" w:rsidP="0034411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408466E6" w14:textId="77777777" w:rsidR="00344111" w:rsidRPr="0085603C" w:rsidRDefault="00344111" w:rsidP="00344111">
      <w:pPr>
        <w:contextualSpacing/>
        <w:jc w:val="both"/>
        <w:rPr>
          <w:rFonts w:ascii="Arial" w:hAnsi="Arial" w:cs="Arial"/>
          <w:sz w:val="26"/>
          <w:szCs w:val="26"/>
        </w:rPr>
      </w:pPr>
      <w:r w:rsidRPr="0085603C">
        <w:rPr>
          <w:rFonts w:ascii="Arial" w:hAnsi="Arial" w:cs="Arial"/>
          <w:b/>
          <w:bCs/>
          <w:sz w:val="26"/>
          <w:szCs w:val="26"/>
          <w:u w:val="single"/>
        </w:rPr>
        <w:t>Background/ Summary:</w:t>
      </w:r>
      <w:r w:rsidRPr="0085603C">
        <w:rPr>
          <w:rFonts w:ascii="Arial" w:hAnsi="Arial" w:cs="Arial"/>
          <w:b/>
          <w:bCs/>
          <w:sz w:val="26"/>
          <w:szCs w:val="26"/>
        </w:rPr>
        <w:t xml:space="preserve"> </w:t>
      </w:r>
      <w:r w:rsidRPr="0085603C">
        <w:rPr>
          <w:rFonts w:ascii="Arial" w:hAnsi="Arial" w:cs="Arial"/>
          <w:sz w:val="26"/>
          <w:szCs w:val="26"/>
        </w:rPr>
        <w:t> </w:t>
      </w:r>
    </w:p>
    <w:p w14:paraId="326C6EAE" w14:textId="7DAD1662" w:rsidR="00344111" w:rsidRPr="0085603C" w:rsidRDefault="00344111" w:rsidP="00344111">
      <w:pPr>
        <w:contextualSpacing/>
        <w:jc w:val="both"/>
        <w:rPr>
          <w:rFonts w:ascii="Arial" w:hAnsi="Arial" w:cs="Arial"/>
          <w:sz w:val="26"/>
          <w:szCs w:val="26"/>
        </w:rPr>
      </w:pPr>
      <w:r w:rsidRPr="0085603C">
        <w:rPr>
          <w:rFonts w:ascii="Arial" w:hAnsi="Arial" w:cs="Arial"/>
          <w:sz w:val="26"/>
          <w:szCs w:val="26"/>
        </w:rPr>
        <w:t xml:space="preserve">In the current political context, sexual and reproductive </w:t>
      </w:r>
      <w:proofErr w:type="gramStart"/>
      <w:r w:rsidRPr="0085603C">
        <w:rPr>
          <w:rFonts w:ascii="Arial" w:hAnsi="Arial" w:cs="Arial"/>
          <w:sz w:val="26"/>
          <w:szCs w:val="26"/>
        </w:rPr>
        <w:t>health</w:t>
      </w:r>
      <w:proofErr w:type="gramEnd"/>
      <w:r w:rsidRPr="0085603C">
        <w:rPr>
          <w:rFonts w:ascii="Arial" w:hAnsi="Arial" w:cs="Arial"/>
          <w:sz w:val="26"/>
          <w:szCs w:val="26"/>
        </w:rPr>
        <w:t xml:space="preserve"> and rights (SRHR) are under attack, and the </w:t>
      </w:r>
      <w:r w:rsidR="00F53064">
        <w:rPr>
          <w:rFonts w:ascii="Arial" w:hAnsi="Arial" w:cs="Arial"/>
          <w:sz w:val="26"/>
          <w:szCs w:val="26"/>
        </w:rPr>
        <w:t xml:space="preserve">pushbacks on women’s rights </w:t>
      </w:r>
      <w:r w:rsidRPr="0085603C">
        <w:rPr>
          <w:rFonts w:ascii="Arial" w:hAnsi="Arial" w:cs="Arial"/>
          <w:sz w:val="26"/>
          <w:szCs w:val="26"/>
        </w:rPr>
        <w:t xml:space="preserve">imperil the headway made over decades toward advancing SRHR in the international arena. To fill this void, the NEXUS initiative is aimed to support a group of cross-regional high-level government officials in ensuring the highest-level </w:t>
      </w:r>
      <w:r w:rsidR="00F53064">
        <w:rPr>
          <w:rFonts w:ascii="Arial" w:hAnsi="Arial" w:cs="Arial"/>
          <w:sz w:val="26"/>
          <w:szCs w:val="26"/>
        </w:rPr>
        <w:t xml:space="preserve">of </w:t>
      </w:r>
      <w:r w:rsidRPr="0085603C">
        <w:rPr>
          <w:rFonts w:ascii="Arial" w:hAnsi="Arial" w:cs="Arial"/>
          <w:sz w:val="26"/>
          <w:szCs w:val="26"/>
        </w:rPr>
        <w:t xml:space="preserve">support to </w:t>
      </w:r>
      <w:r w:rsidR="00F53064">
        <w:rPr>
          <w:rFonts w:ascii="Arial" w:hAnsi="Arial" w:cs="Arial"/>
          <w:sz w:val="26"/>
          <w:szCs w:val="26"/>
        </w:rPr>
        <w:t xml:space="preserve">gender equality and </w:t>
      </w:r>
      <w:r w:rsidRPr="0085603C">
        <w:rPr>
          <w:rFonts w:ascii="Arial" w:hAnsi="Arial" w:cs="Arial"/>
          <w:sz w:val="26"/>
          <w:szCs w:val="26"/>
        </w:rPr>
        <w:t xml:space="preserve">SRHR at crucial UN negotiations related with the Agenda 2030 and ICPD beyond 2014 follow up processes. Specifically, this initiative </w:t>
      </w:r>
      <w:r w:rsidR="00F53064">
        <w:rPr>
          <w:rFonts w:ascii="Arial" w:hAnsi="Arial" w:cs="Arial"/>
          <w:sz w:val="26"/>
          <w:szCs w:val="26"/>
        </w:rPr>
        <w:t xml:space="preserve">aims at </w:t>
      </w:r>
      <w:r w:rsidRPr="0085603C">
        <w:rPr>
          <w:rFonts w:ascii="Arial" w:hAnsi="Arial" w:cs="Arial"/>
          <w:sz w:val="26"/>
          <w:szCs w:val="26"/>
        </w:rPr>
        <w:t>bridg</w:t>
      </w:r>
      <w:r w:rsidR="00F53064">
        <w:rPr>
          <w:rFonts w:ascii="Arial" w:hAnsi="Arial" w:cs="Arial"/>
          <w:sz w:val="26"/>
          <w:szCs w:val="26"/>
        </w:rPr>
        <w:t>ing</w:t>
      </w:r>
      <w:r w:rsidRPr="0085603C">
        <w:rPr>
          <w:rFonts w:ascii="Arial" w:hAnsi="Arial" w:cs="Arial"/>
          <w:sz w:val="26"/>
          <w:szCs w:val="26"/>
        </w:rPr>
        <w:t xml:space="preserve"> the political leadership gap at UN negotiations by providing tools, strategic policy analysis, technical support, and intelligence to a cross-regional intergovernmental group of SRHR champions to mobilize support for critical international processes. An independent unit, NEXUS support</w:t>
      </w:r>
      <w:r w:rsidR="00C11C22">
        <w:rPr>
          <w:rFonts w:ascii="Arial" w:hAnsi="Arial" w:cs="Arial"/>
          <w:sz w:val="26"/>
          <w:szCs w:val="26"/>
        </w:rPr>
        <w:t xml:space="preserve">s political mobilization and </w:t>
      </w:r>
      <w:r w:rsidRPr="0085603C">
        <w:rPr>
          <w:rFonts w:ascii="Arial" w:hAnsi="Arial" w:cs="Arial"/>
          <w:sz w:val="26"/>
          <w:szCs w:val="26"/>
        </w:rPr>
        <w:t xml:space="preserve">coordination </w:t>
      </w:r>
      <w:r w:rsidR="00C11C22">
        <w:rPr>
          <w:rFonts w:ascii="Arial" w:hAnsi="Arial" w:cs="Arial"/>
          <w:sz w:val="26"/>
          <w:szCs w:val="26"/>
        </w:rPr>
        <w:t>of government champions to</w:t>
      </w:r>
      <w:r w:rsidRPr="0085603C">
        <w:rPr>
          <w:rFonts w:ascii="Arial" w:hAnsi="Arial" w:cs="Arial"/>
          <w:sz w:val="26"/>
          <w:szCs w:val="26"/>
        </w:rPr>
        <w:t xml:space="preserve"> support </w:t>
      </w:r>
      <w:r w:rsidR="00C11C22">
        <w:rPr>
          <w:rFonts w:ascii="Arial" w:hAnsi="Arial" w:cs="Arial"/>
          <w:sz w:val="26"/>
          <w:szCs w:val="26"/>
        </w:rPr>
        <w:t xml:space="preserve">gender equality and </w:t>
      </w:r>
      <w:r w:rsidRPr="0085603C">
        <w:rPr>
          <w:rFonts w:ascii="Arial" w:hAnsi="Arial" w:cs="Arial"/>
          <w:sz w:val="26"/>
          <w:szCs w:val="26"/>
        </w:rPr>
        <w:t xml:space="preserve">SRHR in </w:t>
      </w:r>
      <w:r w:rsidR="00F53064">
        <w:rPr>
          <w:rFonts w:ascii="Arial" w:hAnsi="Arial" w:cs="Arial"/>
          <w:sz w:val="26"/>
          <w:szCs w:val="26"/>
        </w:rPr>
        <w:t xml:space="preserve">UN </w:t>
      </w:r>
      <w:r w:rsidRPr="0085603C">
        <w:rPr>
          <w:rFonts w:ascii="Arial" w:hAnsi="Arial" w:cs="Arial"/>
          <w:sz w:val="26"/>
          <w:szCs w:val="26"/>
        </w:rPr>
        <w:t>multilateral fora.</w:t>
      </w:r>
    </w:p>
    <w:p w14:paraId="04DEDCFC" w14:textId="77777777" w:rsidR="00344111" w:rsidRPr="0085603C" w:rsidRDefault="00344111" w:rsidP="00344111">
      <w:pPr>
        <w:contextualSpacing/>
        <w:jc w:val="both"/>
        <w:rPr>
          <w:rFonts w:ascii="Arial" w:hAnsi="Arial" w:cs="Arial"/>
          <w:sz w:val="26"/>
          <w:szCs w:val="26"/>
        </w:rPr>
      </w:pPr>
    </w:p>
    <w:p w14:paraId="74D065DE" w14:textId="77777777" w:rsidR="00344111" w:rsidRPr="0085603C" w:rsidRDefault="00344111" w:rsidP="003441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85603C">
        <w:rPr>
          <w:rFonts w:ascii="Arial" w:hAnsi="Arial" w:cs="Arial"/>
          <w:b/>
          <w:bCs/>
          <w:sz w:val="26"/>
          <w:szCs w:val="26"/>
          <w:u w:val="single"/>
        </w:rPr>
        <w:t>Job Overview/Summary:</w:t>
      </w:r>
      <w:r w:rsidRPr="0085603C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79E0E9EF" w14:textId="2BE5D0DF" w:rsidR="0082394D" w:rsidRDefault="0082394D" w:rsidP="00C11C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The </w:t>
      </w:r>
      <w:r w:rsidR="006A6B14">
        <w:rPr>
          <w:rFonts w:ascii="Arial" w:hAnsi="Arial" w:cs="Arial"/>
          <w:sz w:val="26"/>
          <w:szCs w:val="26"/>
        </w:rPr>
        <w:t>Executive Assistant</w:t>
      </w:r>
      <w:r>
        <w:rPr>
          <w:rFonts w:ascii="Arial" w:hAnsi="Arial" w:cs="Arial"/>
          <w:sz w:val="26"/>
          <w:szCs w:val="26"/>
        </w:rPr>
        <w:t xml:space="preserve"> of the NEXUS secretariat will assist the Director, NEXUS, </w:t>
      </w:r>
      <w:r w:rsidR="006A6B14">
        <w:rPr>
          <w:rFonts w:ascii="Arial" w:hAnsi="Arial" w:cs="Arial"/>
          <w:sz w:val="26"/>
          <w:szCs w:val="26"/>
        </w:rPr>
        <w:t xml:space="preserve">with the day-to-day administrative management of the secretariat and budget preparation, </w:t>
      </w:r>
      <w:proofErr w:type="gramStart"/>
      <w:r w:rsidR="006A6B14">
        <w:rPr>
          <w:rFonts w:ascii="Arial" w:hAnsi="Arial" w:cs="Arial"/>
          <w:sz w:val="26"/>
          <w:szCs w:val="26"/>
        </w:rPr>
        <w:t>implementation</w:t>
      </w:r>
      <w:proofErr w:type="gramEnd"/>
      <w:r w:rsidR="006A6B14">
        <w:rPr>
          <w:rFonts w:ascii="Arial" w:hAnsi="Arial" w:cs="Arial"/>
          <w:sz w:val="26"/>
          <w:szCs w:val="26"/>
        </w:rPr>
        <w:t xml:space="preserve"> and report. The Executive Assistant will provide administrative support to the Director, NEXUS with the substantive work of the secretariat. </w:t>
      </w:r>
      <w:r>
        <w:rPr>
          <w:rFonts w:ascii="Arial" w:hAnsi="Arial" w:cs="Arial"/>
          <w:sz w:val="26"/>
          <w:szCs w:val="26"/>
        </w:rPr>
        <w:t xml:space="preserve">The </w:t>
      </w:r>
      <w:r w:rsidR="006A6B14">
        <w:rPr>
          <w:rFonts w:ascii="Arial" w:hAnsi="Arial" w:cs="Arial"/>
          <w:sz w:val="26"/>
          <w:szCs w:val="26"/>
        </w:rPr>
        <w:t>Executive Assistant</w:t>
      </w:r>
      <w:r>
        <w:rPr>
          <w:rFonts w:ascii="Arial" w:hAnsi="Arial" w:cs="Arial"/>
          <w:sz w:val="26"/>
          <w:szCs w:val="26"/>
        </w:rPr>
        <w:t xml:space="preserve"> reports directly to the Director, NEXUS. </w:t>
      </w:r>
    </w:p>
    <w:p w14:paraId="447B726E" w14:textId="77777777" w:rsidR="0082394D" w:rsidRDefault="0082394D" w:rsidP="00C11C2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4EE1C27F" w14:textId="77777777" w:rsidR="00344111" w:rsidRPr="0085603C" w:rsidRDefault="00344111" w:rsidP="0034411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5603C">
        <w:rPr>
          <w:rFonts w:ascii="Arial" w:hAnsi="Arial" w:cs="Arial"/>
          <w:b/>
          <w:bCs/>
          <w:sz w:val="26"/>
          <w:szCs w:val="26"/>
          <w:u w:val="single"/>
        </w:rPr>
        <w:t>Major Responsibilities:</w:t>
      </w:r>
    </w:p>
    <w:p w14:paraId="50CA1818" w14:textId="312FB011" w:rsidR="00AA3268" w:rsidRDefault="00AA3268" w:rsidP="0034411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Assist the Director in</w:t>
      </w:r>
      <w:r w:rsidR="006A6B14">
        <w:rPr>
          <w:rFonts w:ascii="Arial" w:hAnsi="Arial" w:cs="Arial"/>
          <w:sz w:val="26"/>
          <w:szCs w:val="26"/>
        </w:rPr>
        <w:t xml:space="preserve"> the planning and </w:t>
      </w:r>
      <w:r w:rsidR="00F84060">
        <w:rPr>
          <w:rFonts w:ascii="Arial" w:hAnsi="Arial" w:cs="Arial"/>
          <w:sz w:val="26"/>
          <w:szCs w:val="26"/>
        </w:rPr>
        <w:t xml:space="preserve">day-to-day </w:t>
      </w:r>
      <w:r w:rsidR="006A6B14">
        <w:rPr>
          <w:rFonts w:ascii="Arial" w:hAnsi="Arial" w:cs="Arial"/>
          <w:sz w:val="26"/>
          <w:szCs w:val="26"/>
        </w:rPr>
        <w:t>administrative management</w:t>
      </w:r>
      <w:r>
        <w:rPr>
          <w:rFonts w:ascii="Arial" w:hAnsi="Arial" w:cs="Arial"/>
          <w:sz w:val="26"/>
          <w:szCs w:val="26"/>
        </w:rPr>
        <w:t xml:space="preserve"> of the NEXUS secretariat</w:t>
      </w:r>
    </w:p>
    <w:p w14:paraId="0FA3780C" w14:textId="2973F358" w:rsidR="006A6B14" w:rsidRPr="00ED5AF4" w:rsidRDefault="006A6B14" w:rsidP="0034411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 w:rsidRPr="00ED5AF4">
        <w:rPr>
          <w:rFonts w:ascii="Arial" w:hAnsi="Arial" w:cs="Arial"/>
          <w:sz w:val="26"/>
          <w:szCs w:val="26"/>
        </w:rPr>
        <w:t>Provide administrative support to the Director and secretariat in carrying out his responsibilities</w:t>
      </w:r>
    </w:p>
    <w:p w14:paraId="5BEAA8F7" w14:textId="77777777" w:rsidR="006A6B14" w:rsidRPr="00ED5AF4" w:rsidRDefault="006A6B14" w:rsidP="0034411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 w:rsidRPr="00ED5AF4">
        <w:rPr>
          <w:rFonts w:ascii="Arial" w:hAnsi="Arial" w:cs="Arial"/>
          <w:sz w:val="26"/>
          <w:szCs w:val="26"/>
        </w:rPr>
        <w:t>Organize internal meetings of the secretariat and with coordinating committee co-chairs and members</w:t>
      </w:r>
    </w:p>
    <w:p w14:paraId="5F05B46E" w14:textId="762ABDCD" w:rsidR="00AD2733" w:rsidRPr="00ED5AF4" w:rsidRDefault="00AD2733" w:rsidP="00AD27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 w:rsidRPr="00ED5AF4">
        <w:rPr>
          <w:rFonts w:ascii="Arial" w:hAnsi="Arial" w:cs="Arial"/>
          <w:sz w:val="26"/>
          <w:szCs w:val="26"/>
        </w:rPr>
        <w:t xml:space="preserve">Assist in </w:t>
      </w:r>
      <w:r w:rsidR="00C11C22">
        <w:rPr>
          <w:rFonts w:ascii="Arial" w:hAnsi="Arial" w:cs="Arial"/>
          <w:sz w:val="26"/>
          <w:szCs w:val="26"/>
        </w:rPr>
        <w:t xml:space="preserve">organizing the Director’s agenda and </w:t>
      </w:r>
      <w:r w:rsidRPr="00ED5AF4">
        <w:rPr>
          <w:rFonts w:ascii="Arial" w:hAnsi="Arial" w:cs="Arial"/>
          <w:sz w:val="26"/>
          <w:szCs w:val="26"/>
        </w:rPr>
        <w:t xml:space="preserve">setting up meetings with </w:t>
      </w:r>
      <w:r w:rsidR="00C11C22">
        <w:rPr>
          <w:rFonts w:ascii="Arial" w:hAnsi="Arial" w:cs="Arial"/>
          <w:sz w:val="26"/>
          <w:szCs w:val="26"/>
        </w:rPr>
        <w:t xml:space="preserve">high-level </w:t>
      </w:r>
      <w:r w:rsidRPr="00ED5AF4">
        <w:rPr>
          <w:rFonts w:ascii="Arial" w:hAnsi="Arial" w:cs="Arial"/>
          <w:sz w:val="26"/>
          <w:szCs w:val="26"/>
        </w:rPr>
        <w:t xml:space="preserve">government officials, </w:t>
      </w:r>
      <w:r w:rsidR="00C11C22">
        <w:rPr>
          <w:rFonts w:ascii="Arial" w:hAnsi="Arial" w:cs="Arial"/>
          <w:sz w:val="26"/>
          <w:szCs w:val="26"/>
        </w:rPr>
        <w:t xml:space="preserve">ambassadors, </w:t>
      </w:r>
      <w:r w:rsidRPr="00ED5AF4">
        <w:rPr>
          <w:rFonts w:ascii="Arial" w:hAnsi="Arial" w:cs="Arial"/>
          <w:sz w:val="26"/>
          <w:szCs w:val="26"/>
        </w:rPr>
        <w:t xml:space="preserve">diplomats, UN </w:t>
      </w:r>
      <w:r w:rsidR="00C11C22">
        <w:rPr>
          <w:rFonts w:ascii="Arial" w:hAnsi="Arial" w:cs="Arial"/>
          <w:sz w:val="26"/>
          <w:szCs w:val="26"/>
        </w:rPr>
        <w:t xml:space="preserve">officials </w:t>
      </w:r>
      <w:r w:rsidRPr="00ED5AF4">
        <w:rPr>
          <w:rFonts w:ascii="Arial" w:hAnsi="Arial" w:cs="Arial"/>
          <w:sz w:val="26"/>
          <w:szCs w:val="26"/>
        </w:rPr>
        <w:t xml:space="preserve">and civil society </w:t>
      </w:r>
      <w:r w:rsidR="00C11C22">
        <w:rPr>
          <w:rFonts w:ascii="Arial" w:hAnsi="Arial" w:cs="Arial"/>
          <w:sz w:val="26"/>
          <w:szCs w:val="26"/>
        </w:rPr>
        <w:t>actors</w:t>
      </w:r>
      <w:r w:rsidRPr="00ED5AF4">
        <w:rPr>
          <w:rFonts w:ascii="Arial" w:hAnsi="Arial" w:cs="Arial"/>
          <w:sz w:val="26"/>
          <w:szCs w:val="26"/>
        </w:rPr>
        <w:t xml:space="preserve">  </w:t>
      </w:r>
    </w:p>
    <w:p w14:paraId="451961DA" w14:textId="77777777" w:rsidR="006A6B14" w:rsidRPr="00ED5AF4" w:rsidRDefault="006A6B14" w:rsidP="0034411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 w:rsidRPr="00ED5AF4">
        <w:rPr>
          <w:rFonts w:ascii="Arial" w:hAnsi="Arial" w:cs="Arial"/>
          <w:sz w:val="26"/>
          <w:szCs w:val="26"/>
        </w:rPr>
        <w:t>Take notes of meetings and prepare summary reports</w:t>
      </w:r>
    </w:p>
    <w:p w14:paraId="18130B4D" w14:textId="77777777" w:rsidR="006A6B14" w:rsidRPr="00ED5AF4" w:rsidRDefault="006A6B14" w:rsidP="0034411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 w:rsidRPr="00ED5AF4">
        <w:rPr>
          <w:rFonts w:ascii="Arial" w:hAnsi="Arial" w:cs="Arial"/>
          <w:sz w:val="26"/>
          <w:szCs w:val="26"/>
        </w:rPr>
        <w:t>Organize secretariat travels, including obtaining travel authorizations, airplane tickets and hotel reservations, schedule meetings, compile briefs for the Director’s meetings with partners and IPPF senior management</w:t>
      </w:r>
    </w:p>
    <w:p w14:paraId="0D8243F6" w14:textId="3BB305A1" w:rsidR="00F84060" w:rsidRPr="00ED5AF4" w:rsidRDefault="006A6B14" w:rsidP="00F840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 w:rsidRPr="00ED5AF4">
        <w:rPr>
          <w:rFonts w:ascii="Arial" w:hAnsi="Arial" w:cs="Arial"/>
          <w:sz w:val="26"/>
          <w:szCs w:val="26"/>
        </w:rPr>
        <w:lastRenderedPageBreak/>
        <w:t>Assist the Director in preparing, monitoring expenditures, preparing disbursements of the NEXUS secretariat bu</w:t>
      </w:r>
      <w:r w:rsidR="00AD2733" w:rsidRPr="00ED5AF4">
        <w:rPr>
          <w:rFonts w:ascii="Arial" w:hAnsi="Arial" w:cs="Arial"/>
          <w:sz w:val="26"/>
          <w:szCs w:val="26"/>
        </w:rPr>
        <w:t>dget</w:t>
      </w:r>
    </w:p>
    <w:p w14:paraId="6676FE39" w14:textId="32A214CB" w:rsidR="00F84060" w:rsidRPr="00ED5AF4" w:rsidRDefault="00F84060" w:rsidP="00AD27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 w:rsidRPr="00ED5AF4">
        <w:rPr>
          <w:rFonts w:ascii="Arial" w:hAnsi="Arial" w:cs="Arial"/>
          <w:sz w:val="26"/>
          <w:szCs w:val="26"/>
        </w:rPr>
        <w:t>Coordinate secretariat weekly meetings and prepare related summary notes</w:t>
      </w:r>
    </w:p>
    <w:p w14:paraId="0F048D1C" w14:textId="5B12DD33" w:rsidR="00F84060" w:rsidRPr="00ED5AF4" w:rsidRDefault="00F84060" w:rsidP="00AD27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 w:rsidRPr="00ED5AF4">
        <w:rPr>
          <w:rFonts w:ascii="Arial" w:hAnsi="Arial" w:cs="Arial"/>
          <w:sz w:val="26"/>
          <w:szCs w:val="26"/>
        </w:rPr>
        <w:t xml:space="preserve">Prepare </w:t>
      </w:r>
      <w:r w:rsidR="00C11C22">
        <w:rPr>
          <w:rFonts w:ascii="Arial" w:hAnsi="Arial" w:cs="Arial"/>
          <w:sz w:val="26"/>
          <w:szCs w:val="26"/>
        </w:rPr>
        <w:t xml:space="preserve">procurements, </w:t>
      </w:r>
      <w:proofErr w:type="gramStart"/>
      <w:r w:rsidRPr="00ED5AF4">
        <w:rPr>
          <w:rFonts w:ascii="Arial" w:hAnsi="Arial" w:cs="Arial"/>
          <w:sz w:val="26"/>
          <w:szCs w:val="26"/>
        </w:rPr>
        <w:t>consultancy</w:t>
      </w:r>
      <w:proofErr w:type="gramEnd"/>
      <w:r w:rsidRPr="00ED5AF4">
        <w:rPr>
          <w:rFonts w:ascii="Arial" w:hAnsi="Arial" w:cs="Arial"/>
          <w:sz w:val="26"/>
          <w:szCs w:val="26"/>
        </w:rPr>
        <w:t xml:space="preserve"> and intern contracts for secretariat recruitments</w:t>
      </w:r>
    </w:p>
    <w:p w14:paraId="5DEBBD77" w14:textId="42A7E675" w:rsidR="00F84060" w:rsidRPr="00ED5AF4" w:rsidRDefault="00F84060" w:rsidP="00AD27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 w:rsidRPr="00ED5AF4">
        <w:rPr>
          <w:rFonts w:ascii="Arial" w:hAnsi="Arial" w:cs="Arial"/>
          <w:sz w:val="26"/>
          <w:szCs w:val="26"/>
        </w:rPr>
        <w:t xml:space="preserve">Assist the secretariat with the planning and holding of </w:t>
      </w:r>
      <w:r w:rsidR="00C11C22">
        <w:rPr>
          <w:rFonts w:ascii="Arial" w:hAnsi="Arial" w:cs="Arial"/>
          <w:sz w:val="26"/>
          <w:szCs w:val="26"/>
        </w:rPr>
        <w:t xml:space="preserve">activities and </w:t>
      </w:r>
      <w:r w:rsidRPr="00ED5AF4">
        <w:rPr>
          <w:rFonts w:ascii="Arial" w:hAnsi="Arial" w:cs="Arial"/>
          <w:sz w:val="26"/>
          <w:szCs w:val="26"/>
        </w:rPr>
        <w:t>special events</w:t>
      </w:r>
    </w:p>
    <w:p w14:paraId="099142B0" w14:textId="73E39B40" w:rsidR="00F84060" w:rsidRPr="00ED5AF4" w:rsidRDefault="00F84060" w:rsidP="00AD27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</w:rPr>
      </w:pPr>
      <w:r w:rsidRPr="00ED5AF4">
        <w:rPr>
          <w:rFonts w:ascii="Arial" w:hAnsi="Arial" w:cs="Arial"/>
          <w:sz w:val="26"/>
          <w:szCs w:val="26"/>
        </w:rPr>
        <w:t>Assist with the NEXUS promotional activities</w:t>
      </w:r>
    </w:p>
    <w:p w14:paraId="05CB2248" w14:textId="29BFD9CA" w:rsidR="00880792" w:rsidRPr="00AD2733" w:rsidRDefault="00880792" w:rsidP="00AD27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AD2733">
        <w:rPr>
          <w:rFonts w:ascii="Arial" w:hAnsi="Arial" w:cs="Arial"/>
          <w:sz w:val="26"/>
          <w:szCs w:val="26"/>
        </w:rPr>
        <w:t xml:space="preserve">Perform any other </w:t>
      </w:r>
      <w:r w:rsidR="00C11C22">
        <w:rPr>
          <w:rFonts w:ascii="Arial" w:hAnsi="Arial" w:cs="Arial"/>
          <w:sz w:val="26"/>
          <w:szCs w:val="26"/>
        </w:rPr>
        <w:t xml:space="preserve">related </w:t>
      </w:r>
      <w:r w:rsidRPr="00AD2733">
        <w:rPr>
          <w:rFonts w:ascii="Arial" w:hAnsi="Arial" w:cs="Arial"/>
          <w:sz w:val="26"/>
          <w:szCs w:val="26"/>
        </w:rPr>
        <w:t>duty, as assigned</w:t>
      </w:r>
    </w:p>
    <w:p w14:paraId="703B1149" w14:textId="5132E56A" w:rsidR="00344111" w:rsidRPr="00880792" w:rsidRDefault="00880792" w:rsidP="008807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344111" w:rsidRPr="00880792">
        <w:rPr>
          <w:rFonts w:ascii="Arial" w:hAnsi="Arial" w:cs="Arial"/>
          <w:sz w:val="26"/>
          <w:szCs w:val="26"/>
        </w:rPr>
        <w:t> </w:t>
      </w:r>
    </w:p>
    <w:p w14:paraId="25132225" w14:textId="77777777" w:rsidR="00344111" w:rsidRPr="0085603C" w:rsidRDefault="00344111" w:rsidP="0034411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5603C">
        <w:rPr>
          <w:rFonts w:ascii="Arial" w:hAnsi="Arial" w:cs="Arial"/>
          <w:b/>
          <w:bCs/>
          <w:sz w:val="26"/>
          <w:szCs w:val="26"/>
          <w:u w:val="single"/>
        </w:rPr>
        <w:t>Job Requirements:</w:t>
      </w:r>
    </w:p>
    <w:p w14:paraId="6A11AC65" w14:textId="10F3A846" w:rsidR="00344111" w:rsidRPr="0085603C" w:rsidRDefault="00344111" w:rsidP="0082394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5603C">
        <w:rPr>
          <w:rFonts w:ascii="Arial" w:hAnsi="Arial" w:cs="Arial"/>
          <w:b/>
          <w:bCs/>
          <w:i/>
          <w:iCs/>
          <w:sz w:val="26"/>
          <w:szCs w:val="26"/>
        </w:rPr>
        <w:t xml:space="preserve">Education: </w:t>
      </w:r>
      <w:r w:rsidR="00ED5AF4">
        <w:rPr>
          <w:rFonts w:ascii="Arial" w:hAnsi="Arial" w:cs="Arial"/>
          <w:bCs/>
          <w:iCs/>
          <w:sz w:val="26"/>
          <w:szCs w:val="26"/>
        </w:rPr>
        <w:t>D</w:t>
      </w:r>
      <w:r w:rsidR="00755ADB" w:rsidRPr="00755ADB">
        <w:rPr>
          <w:rFonts w:ascii="Arial" w:hAnsi="Arial" w:cs="Arial"/>
          <w:bCs/>
          <w:iCs/>
          <w:sz w:val="26"/>
          <w:szCs w:val="26"/>
        </w:rPr>
        <w:t>egree</w:t>
      </w:r>
      <w:r w:rsidR="00ED5AF4">
        <w:rPr>
          <w:rFonts w:ascii="Arial" w:hAnsi="Arial" w:cs="Arial"/>
          <w:bCs/>
          <w:iCs/>
          <w:sz w:val="26"/>
          <w:szCs w:val="26"/>
        </w:rPr>
        <w:t xml:space="preserve"> in management, public administration, finance, business </w:t>
      </w:r>
      <w:r w:rsidR="0082394D">
        <w:rPr>
          <w:rFonts w:ascii="Arial" w:hAnsi="Arial" w:cs="Arial"/>
          <w:bCs/>
          <w:iCs/>
          <w:sz w:val="26"/>
          <w:szCs w:val="26"/>
        </w:rPr>
        <w:t>or related field or a combination of these.</w:t>
      </w:r>
    </w:p>
    <w:p w14:paraId="430F9F6B" w14:textId="77777777" w:rsidR="00344111" w:rsidRPr="0085603C" w:rsidRDefault="00344111" w:rsidP="0034411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4963A7F5" w14:textId="2903F314" w:rsidR="0082394D" w:rsidRDefault="00880792" w:rsidP="0034411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Professional </w:t>
      </w:r>
      <w:r w:rsidR="00344111" w:rsidRPr="0085603C">
        <w:rPr>
          <w:rFonts w:ascii="Arial" w:hAnsi="Arial" w:cs="Arial"/>
          <w:b/>
          <w:i/>
          <w:sz w:val="26"/>
          <w:szCs w:val="26"/>
        </w:rPr>
        <w:t>Experience:</w:t>
      </w:r>
    </w:p>
    <w:p w14:paraId="1E0634FC" w14:textId="6F6368CB" w:rsidR="00ED5AF4" w:rsidRDefault="0082394D" w:rsidP="0034411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minimum of </w:t>
      </w:r>
      <w:r w:rsidR="00ED5AF4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 xml:space="preserve"> years professional experience </w:t>
      </w:r>
      <w:r w:rsidR="00D6362F">
        <w:rPr>
          <w:rFonts w:ascii="Arial" w:hAnsi="Arial" w:cs="Arial"/>
          <w:sz w:val="26"/>
          <w:szCs w:val="26"/>
        </w:rPr>
        <w:t xml:space="preserve">with not-for-profit </w:t>
      </w:r>
      <w:r w:rsidR="009C5982">
        <w:rPr>
          <w:rFonts w:ascii="Arial" w:hAnsi="Arial" w:cs="Arial"/>
          <w:sz w:val="26"/>
          <w:szCs w:val="26"/>
        </w:rPr>
        <w:t>o</w:t>
      </w:r>
      <w:r w:rsidR="00D6362F">
        <w:rPr>
          <w:rFonts w:ascii="Arial" w:hAnsi="Arial" w:cs="Arial"/>
          <w:sz w:val="26"/>
          <w:szCs w:val="26"/>
        </w:rPr>
        <w:t xml:space="preserve">rganization(s), government or private sector </w:t>
      </w:r>
      <w:r>
        <w:rPr>
          <w:rFonts w:ascii="Arial" w:hAnsi="Arial" w:cs="Arial"/>
          <w:sz w:val="26"/>
          <w:szCs w:val="26"/>
        </w:rPr>
        <w:t xml:space="preserve">in </w:t>
      </w:r>
      <w:r w:rsidR="00D6362F">
        <w:rPr>
          <w:rFonts w:ascii="Arial" w:hAnsi="Arial" w:cs="Arial"/>
          <w:sz w:val="26"/>
          <w:szCs w:val="26"/>
        </w:rPr>
        <w:t xml:space="preserve">administrative and financial </w:t>
      </w:r>
      <w:r w:rsidR="00ED5AF4">
        <w:rPr>
          <w:rFonts w:ascii="Arial" w:hAnsi="Arial" w:cs="Arial"/>
          <w:sz w:val="26"/>
          <w:szCs w:val="26"/>
        </w:rPr>
        <w:t>office management providing administrative support to senior executive officers</w:t>
      </w:r>
      <w:r w:rsidR="00844A65">
        <w:rPr>
          <w:rFonts w:ascii="Arial" w:hAnsi="Arial" w:cs="Arial"/>
          <w:sz w:val="26"/>
          <w:szCs w:val="26"/>
        </w:rPr>
        <w:t>.</w:t>
      </w:r>
    </w:p>
    <w:p w14:paraId="0F2F44EA" w14:textId="53B82B1B" w:rsidR="0082394D" w:rsidRDefault="00ED5AF4" w:rsidP="0034411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Experience with budget </w:t>
      </w:r>
      <w:r w:rsidR="00D6362F">
        <w:rPr>
          <w:rFonts w:ascii="Arial" w:hAnsi="Arial" w:cs="Arial"/>
          <w:sz w:val="26"/>
          <w:szCs w:val="26"/>
        </w:rPr>
        <w:t xml:space="preserve">planning, monitoring, </w:t>
      </w:r>
      <w:proofErr w:type="gramStart"/>
      <w:r>
        <w:rPr>
          <w:rFonts w:ascii="Arial" w:hAnsi="Arial" w:cs="Arial"/>
          <w:sz w:val="26"/>
          <w:szCs w:val="26"/>
        </w:rPr>
        <w:t>management</w:t>
      </w:r>
      <w:proofErr w:type="gramEnd"/>
      <w:r w:rsidR="00D6362F">
        <w:rPr>
          <w:rFonts w:ascii="Arial" w:hAnsi="Arial" w:cs="Arial"/>
          <w:sz w:val="26"/>
          <w:szCs w:val="26"/>
        </w:rPr>
        <w:t xml:space="preserve"> and reporting</w:t>
      </w:r>
      <w:r w:rsidR="00844A65">
        <w:rPr>
          <w:rFonts w:ascii="Arial" w:hAnsi="Arial" w:cs="Arial"/>
          <w:sz w:val="26"/>
          <w:szCs w:val="26"/>
        </w:rPr>
        <w:t>.</w:t>
      </w:r>
    </w:p>
    <w:p w14:paraId="57AE58EC" w14:textId="5B5A9249" w:rsidR="00D6362F" w:rsidRDefault="00D6362F" w:rsidP="0034411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Experience with </w:t>
      </w:r>
      <w:r w:rsidR="0019509B">
        <w:rPr>
          <w:rFonts w:ascii="Arial" w:hAnsi="Arial" w:cs="Arial"/>
          <w:sz w:val="26"/>
          <w:szCs w:val="26"/>
        </w:rPr>
        <w:t xml:space="preserve">diplomacy, </w:t>
      </w:r>
      <w:r>
        <w:rPr>
          <w:rFonts w:ascii="Arial" w:hAnsi="Arial" w:cs="Arial"/>
          <w:sz w:val="26"/>
          <w:szCs w:val="26"/>
        </w:rPr>
        <w:t>government relations and protocol an advantage</w:t>
      </w:r>
      <w:r w:rsidR="00844A65">
        <w:rPr>
          <w:rFonts w:ascii="Arial" w:hAnsi="Arial" w:cs="Arial"/>
          <w:sz w:val="26"/>
          <w:szCs w:val="26"/>
        </w:rPr>
        <w:t>.</w:t>
      </w:r>
    </w:p>
    <w:p w14:paraId="47B9B40E" w14:textId="3CAACE71" w:rsidR="00C11C22" w:rsidRDefault="00C11C22" w:rsidP="0034411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Experience in public relations or advocacy sectors an advantage</w:t>
      </w:r>
      <w:r w:rsidR="00844A65">
        <w:rPr>
          <w:rFonts w:ascii="Arial" w:hAnsi="Arial" w:cs="Arial"/>
          <w:sz w:val="26"/>
          <w:szCs w:val="26"/>
        </w:rPr>
        <w:t>.</w:t>
      </w:r>
    </w:p>
    <w:p w14:paraId="23736F7F" w14:textId="311FFB66" w:rsidR="0082394D" w:rsidRDefault="0082394D" w:rsidP="0034411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Experience with the United Nations is </w:t>
      </w:r>
      <w:r w:rsidR="00880792">
        <w:rPr>
          <w:rFonts w:ascii="Arial" w:hAnsi="Arial" w:cs="Arial"/>
          <w:sz w:val="26"/>
          <w:szCs w:val="26"/>
        </w:rPr>
        <w:t>desirable</w:t>
      </w:r>
      <w:r w:rsidR="00844A65">
        <w:rPr>
          <w:rFonts w:ascii="Arial" w:hAnsi="Arial" w:cs="Arial"/>
          <w:sz w:val="26"/>
          <w:szCs w:val="26"/>
        </w:rPr>
        <w:t>.</w:t>
      </w:r>
    </w:p>
    <w:p w14:paraId="00455948" w14:textId="32FC4C5A" w:rsidR="00ED5AF4" w:rsidRDefault="00ED5AF4" w:rsidP="0034411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Experience with travel administration</w:t>
      </w:r>
      <w:r w:rsidR="00D6362F">
        <w:rPr>
          <w:rFonts w:ascii="Arial" w:hAnsi="Arial" w:cs="Arial"/>
          <w:sz w:val="26"/>
          <w:szCs w:val="26"/>
        </w:rPr>
        <w:t xml:space="preserve"> is desirable</w:t>
      </w:r>
      <w:r w:rsidR="00844A65">
        <w:rPr>
          <w:rFonts w:ascii="Arial" w:hAnsi="Arial" w:cs="Arial"/>
          <w:sz w:val="26"/>
          <w:szCs w:val="26"/>
        </w:rPr>
        <w:t>.</w:t>
      </w:r>
    </w:p>
    <w:p w14:paraId="4DEA670F" w14:textId="1409D970" w:rsidR="00880792" w:rsidRDefault="00ED5AF4" w:rsidP="0034411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Excellent drafting skills and experience in note taking for senior management</w:t>
      </w:r>
      <w:r w:rsidR="00844A65">
        <w:rPr>
          <w:rFonts w:ascii="Arial" w:hAnsi="Arial" w:cs="Arial"/>
          <w:sz w:val="26"/>
          <w:szCs w:val="26"/>
        </w:rPr>
        <w:t>.</w:t>
      </w:r>
    </w:p>
    <w:p w14:paraId="0AF40F5B" w14:textId="3480772D" w:rsidR="0082394D" w:rsidRPr="0082394D" w:rsidRDefault="0082394D" w:rsidP="0034411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</w:p>
    <w:p w14:paraId="6C163307" w14:textId="77777777" w:rsidR="00344111" w:rsidRPr="0085603C" w:rsidRDefault="00344111" w:rsidP="003441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6"/>
          <w:szCs w:val="26"/>
        </w:rPr>
      </w:pPr>
      <w:r w:rsidRPr="0085603C">
        <w:rPr>
          <w:rFonts w:ascii="Arial" w:hAnsi="Arial" w:cs="Arial"/>
          <w:b/>
          <w:bCs/>
          <w:i/>
          <w:iCs/>
          <w:sz w:val="26"/>
          <w:szCs w:val="26"/>
        </w:rPr>
        <w:t xml:space="preserve">Demonstrated Skills and Competencies: </w:t>
      </w:r>
    </w:p>
    <w:p w14:paraId="2AB079D2" w14:textId="58E74EC4" w:rsidR="00344111" w:rsidRPr="0085603C" w:rsidRDefault="00ED5AF4" w:rsidP="003441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Good interpersonal skills and team player</w:t>
      </w:r>
      <w:r w:rsidR="00844A65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</w:p>
    <w:p w14:paraId="4F3E44E1" w14:textId="01E80C5A" w:rsidR="00344111" w:rsidRPr="0085603C" w:rsidRDefault="00CC64E5" w:rsidP="003441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Strong communication skills, including excellent writing</w:t>
      </w:r>
      <w:r w:rsidR="00344111" w:rsidRPr="0085603C">
        <w:rPr>
          <w:rFonts w:ascii="Arial" w:hAnsi="Arial" w:cs="Arial"/>
          <w:sz w:val="26"/>
          <w:szCs w:val="26"/>
        </w:rPr>
        <w:t xml:space="preserve"> skills</w:t>
      </w:r>
      <w:r w:rsidR="00844A65">
        <w:rPr>
          <w:rFonts w:ascii="Arial" w:hAnsi="Arial" w:cs="Arial"/>
          <w:sz w:val="26"/>
          <w:szCs w:val="26"/>
        </w:rPr>
        <w:t>.</w:t>
      </w:r>
      <w:r w:rsidR="00344111" w:rsidRPr="0085603C">
        <w:rPr>
          <w:rFonts w:ascii="Arial" w:hAnsi="Arial" w:cs="Arial"/>
          <w:sz w:val="26"/>
          <w:szCs w:val="26"/>
        </w:rPr>
        <w:t xml:space="preserve"> </w:t>
      </w:r>
    </w:p>
    <w:p w14:paraId="25CE0D17" w14:textId="3E2E9AEF" w:rsidR="00CC64E5" w:rsidRDefault="00CC64E5" w:rsidP="003441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Good coordination, planning and organizational skills</w:t>
      </w:r>
      <w:r w:rsidR="00844A65">
        <w:rPr>
          <w:rFonts w:ascii="Arial" w:hAnsi="Arial" w:cs="Arial"/>
          <w:sz w:val="26"/>
          <w:szCs w:val="26"/>
        </w:rPr>
        <w:t>.</w:t>
      </w:r>
    </w:p>
    <w:p w14:paraId="22E5528B" w14:textId="1CFA8C2F" w:rsidR="00344111" w:rsidRDefault="00ED5AF4" w:rsidP="003441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Problem solving</w:t>
      </w:r>
      <w:r w:rsidR="00D6362F">
        <w:rPr>
          <w:rFonts w:ascii="Arial" w:hAnsi="Arial" w:cs="Arial"/>
          <w:sz w:val="26"/>
          <w:szCs w:val="26"/>
        </w:rPr>
        <w:t xml:space="preserve"> expertise, </w:t>
      </w:r>
      <w:proofErr w:type="gramStart"/>
      <w:r w:rsidR="00D6362F">
        <w:rPr>
          <w:rFonts w:ascii="Arial" w:hAnsi="Arial" w:cs="Arial"/>
          <w:sz w:val="26"/>
          <w:szCs w:val="26"/>
        </w:rPr>
        <w:t>c</w:t>
      </w:r>
      <w:r w:rsidR="00344111" w:rsidRPr="0085603C">
        <w:rPr>
          <w:rFonts w:ascii="Arial" w:hAnsi="Arial" w:cs="Arial"/>
          <w:sz w:val="26"/>
          <w:szCs w:val="26"/>
        </w:rPr>
        <w:t>reativity</w:t>
      </w:r>
      <w:proofErr w:type="gramEnd"/>
      <w:r w:rsidR="00344111" w:rsidRPr="0085603C">
        <w:rPr>
          <w:rFonts w:ascii="Arial" w:hAnsi="Arial" w:cs="Arial"/>
          <w:sz w:val="26"/>
          <w:szCs w:val="26"/>
        </w:rPr>
        <w:t xml:space="preserve"> and flexibility</w:t>
      </w:r>
      <w:r w:rsidR="00844A65">
        <w:rPr>
          <w:rFonts w:ascii="Arial" w:hAnsi="Arial" w:cs="Arial"/>
          <w:sz w:val="26"/>
          <w:szCs w:val="26"/>
        </w:rPr>
        <w:t>.</w:t>
      </w:r>
    </w:p>
    <w:p w14:paraId="529C5A10" w14:textId="52E0AAE2" w:rsidR="00344111" w:rsidRDefault="00344111" w:rsidP="003441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5603C">
        <w:rPr>
          <w:rFonts w:ascii="Arial" w:hAnsi="Arial" w:cs="Arial"/>
          <w:sz w:val="26"/>
          <w:szCs w:val="26"/>
        </w:rPr>
        <w:t>Ability to work independently</w:t>
      </w:r>
      <w:r w:rsidR="00844A65">
        <w:rPr>
          <w:rFonts w:ascii="Arial" w:hAnsi="Arial" w:cs="Arial"/>
          <w:sz w:val="26"/>
          <w:szCs w:val="26"/>
        </w:rPr>
        <w:t>.</w:t>
      </w:r>
    </w:p>
    <w:p w14:paraId="322E8109" w14:textId="100888B4" w:rsidR="00ED5AF4" w:rsidRPr="0085603C" w:rsidRDefault="00ED5AF4" w:rsidP="0034411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Ability to work under pressure</w:t>
      </w:r>
      <w:r w:rsidR="00844A65">
        <w:rPr>
          <w:rFonts w:ascii="Arial" w:hAnsi="Arial" w:cs="Arial"/>
          <w:sz w:val="26"/>
          <w:szCs w:val="26"/>
        </w:rPr>
        <w:t>.</w:t>
      </w:r>
    </w:p>
    <w:p w14:paraId="53380129" w14:textId="77777777" w:rsidR="00344111" w:rsidRPr="0085603C" w:rsidRDefault="00344111" w:rsidP="003441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6"/>
          <w:szCs w:val="26"/>
        </w:rPr>
      </w:pPr>
    </w:p>
    <w:p w14:paraId="26916A92" w14:textId="77777777" w:rsidR="00344111" w:rsidRPr="0085603C" w:rsidRDefault="00344111" w:rsidP="003441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6"/>
          <w:szCs w:val="26"/>
        </w:rPr>
      </w:pPr>
      <w:r w:rsidRPr="0085603C">
        <w:rPr>
          <w:rFonts w:ascii="Arial" w:hAnsi="Arial" w:cs="Arial"/>
          <w:b/>
          <w:bCs/>
          <w:i/>
          <w:iCs/>
          <w:sz w:val="26"/>
          <w:szCs w:val="26"/>
        </w:rPr>
        <w:t xml:space="preserve">Language Skills: </w:t>
      </w:r>
    </w:p>
    <w:p w14:paraId="1A11E6F7" w14:textId="34BD56F4" w:rsidR="00880792" w:rsidRDefault="00880792" w:rsidP="0034411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Fluency in </w:t>
      </w:r>
      <w:r w:rsidR="00344111" w:rsidRPr="0085603C">
        <w:rPr>
          <w:rFonts w:ascii="Arial" w:hAnsi="Arial" w:cs="Arial"/>
          <w:sz w:val="26"/>
          <w:szCs w:val="26"/>
        </w:rPr>
        <w:t xml:space="preserve">English </w:t>
      </w:r>
      <w:r>
        <w:rPr>
          <w:rFonts w:ascii="Arial" w:hAnsi="Arial" w:cs="Arial"/>
          <w:sz w:val="26"/>
          <w:szCs w:val="26"/>
        </w:rPr>
        <w:t xml:space="preserve">is required. Knowledge of </w:t>
      </w:r>
      <w:r w:rsidR="0019509B">
        <w:rPr>
          <w:rFonts w:ascii="Arial" w:hAnsi="Arial" w:cs="Arial"/>
          <w:sz w:val="26"/>
          <w:szCs w:val="26"/>
        </w:rPr>
        <w:t xml:space="preserve">French and </w:t>
      </w:r>
      <w:r w:rsidR="00344111" w:rsidRPr="0085603C">
        <w:rPr>
          <w:rFonts w:ascii="Arial" w:hAnsi="Arial" w:cs="Arial"/>
          <w:sz w:val="26"/>
          <w:szCs w:val="26"/>
        </w:rPr>
        <w:t xml:space="preserve">Spanish </w:t>
      </w:r>
      <w:r>
        <w:rPr>
          <w:rFonts w:ascii="Arial" w:hAnsi="Arial" w:cs="Arial"/>
          <w:sz w:val="26"/>
          <w:szCs w:val="26"/>
        </w:rPr>
        <w:t xml:space="preserve">is </w:t>
      </w:r>
      <w:r w:rsidR="00344111" w:rsidRPr="0085603C">
        <w:rPr>
          <w:rFonts w:ascii="Arial" w:hAnsi="Arial" w:cs="Arial"/>
          <w:sz w:val="26"/>
          <w:szCs w:val="26"/>
        </w:rPr>
        <w:t>an advantage</w:t>
      </w:r>
      <w:r>
        <w:rPr>
          <w:rFonts w:ascii="Arial" w:hAnsi="Arial" w:cs="Arial"/>
          <w:sz w:val="26"/>
          <w:szCs w:val="26"/>
        </w:rPr>
        <w:t xml:space="preserve">. Knowledge of other UN languages is </w:t>
      </w:r>
      <w:r w:rsidR="00755ADB">
        <w:rPr>
          <w:rFonts w:ascii="Arial" w:hAnsi="Arial" w:cs="Arial"/>
          <w:sz w:val="26"/>
          <w:szCs w:val="26"/>
        </w:rPr>
        <w:t>desirable</w:t>
      </w:r>
      <w:r>
        <w:rPr>
          <w:rFonts w:ascii="Arial" w:hAnsi="Arial" w:cs="Arial"/>
          <w:sz w:val="26"/>
          <w:szCs w:val="26"/>
        </w:rPr>
        <w:t>.</w:t>
      </w:r>
    </w:p>
    <w:p w14:paraId="1FA8EE6C" w14:textId="77777777" w:rsidR="00344111" w:rsidRPr="0085603C" w:rsidRDefault="00344111" w:rsidP="0034411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5603C">
        <w:rPr>
          <w:rFonts w:ascii="Arial" w:hAnsi="Arial" w:cs="Arial"/>
          <w:b/>
          <w:bCs/>
          <w:i/>
          <w:iCs/>
          <w:sz w:val="26"/>
          <w:szCs w:val="26"/>
        </w:rPr>
        <w:t> </w:t>
      </w:r>
    </w:p>
    <w:p w14:paraId="35465C30" w14:textId="4F560358" w:rsidR="00344111" w:rsidRPr="0085603C" w:rsidRDefault="00344111" w:rsidP="00CC64E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5603C">
        <w:rPr>
          <w:rFonts w:ascii="Arial" w:hAnsi="Arial" w:cs="Arial"/>
          <w:b/>
          <w:bCs/>
          <w:sz w:val="26"/>
          <w:szCs w:val="26"/>
          <w:u w:val="single"/>
        </w:rPr>
        <w:t>Working Environment</w:t>
      </w:r>
      <w:r w:rsidRPr="0085603C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:</w:t>
      </w:r>
      <w:r w:rsidRPr="0085603C">
        <w:rPr>
          <w:rFonts w:ascii="Arial" w:hAnsi="Arial" w:cs="Arial"/>
          <w:b/>
          <w:bCs/>
          <w:i/>
          <w:iCs/>
          <w:sz w:val="26"/>
          <w:szCs w:val="26"/>
        </w:rPr>
        <w:t xml:space="preserve">  </w:t>
      </w:r>
      <w:r w:rsidRPr="0085603C">
        <w:rPr>
          <w:rFonts w:ascii="Arial" w:hAnsi="Arial" w:cs="Arial"/>
          <w:sz w:val="26"/>
          <w:szCs w:val="26"/>
        </w:rPr>
        <w:t xml:space="preserve">Standard office work environment </w:t>
      </w:r>
    </w:p>
    <w:p w14:paraId="3F3D4541" w14:textId="77777777" w:rsidR="00D6362F" w:rsidRDefault="00D6362F" w:rsidP="003441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6"/>
          <w:szCs w:val="26"/>
        </w:rPr>
      </w:pPr>
    </w:p>
    <w:p w14:paraId="06FD168B" w14:textId="77777777" w:rsidR="00F53064" w:rsidRPr="00F53064" w:rsidRDefault="00F53064" w:rsidP="00F5306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</w:rPr>
      </w:pPr>
      <w:r w:rsidRPr="00F53064">
        <w:rPr>
          <w:rFonts w:ascii="Arial" w:hAnsi="Arial" w:cs="Arial"/>
          <w:i/>
          <w:iCs/>
          <w:sz w:val="26"/>
          <w:szCs w:val="26"/>
        </w:rPr>
        <w:t>Candidates must be legally allowed to work in the United States (no sponsoring).</w:t>
      </w:r>
    </w:p>
    <w:p w14:paraId="6B7EB153" w14:textId="36569376" w:rsidR="00D6362F" w:rsidRDefault="00D6362F" w:rsidP="003441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Salary will depend on experience. Good compensation package</w:t>
      </w:r>
      <w:r w:rsidR="00344111" w:rsidRPr="006F6FA2">
        <w:rPr>
          <w:rFonts w:ascii="Arial" w:hAnsi="Arial" w:cs="Arial"/>
          <w:i/>
          <w:sz w:val="26"/>
          <w:szCs w:val="26"/>
        </w:rPr>
        <w:t xml:space="preserve">. </w:t>
      </w:r>
    </w:p>
    <w:p w14:paraId="347AC7B5" w14:textId="77777777" w:rsidR="00D6362F" w:rsidRPr="00D6362F" w:rsidRDefault="00D6362F" w:rsidP="003441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6"/>
          <w:szCs w:val="26"/>
        </w:rPr>
      </w:pPr>
    </w:p>
    <w:p w14:paraId="67F59022" w14:textId="77777777" w:rsidR="00D6362F" w:rsidRDefault="00D6362F" w:rsidP="003441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6"/>
          <w:szCs w:val="26"/>
        </w:rPr>
      </w:pPr>
      <w:r w:rsidRPr="00D6362F">
        <w:rPr>
          <w:rFonts w:ascii="Arial" w:hAnsi="Arial" w:cs="Arial"/>
          <w:b/>
          <w:i/>
          <w:sz w:val="26"/>
          <w:szCs w:val="26"/>
        </w:rPr>
        <w:t>How to apply:</w:t>
      </w:r>
      <w:r>
        <w:rPr>
          <w:rFonts w:ascii="Arial" w:hAnsi="Arial" w:cs="Arial"/>
          <w:i/>
          <w:sz w:val="26"/>
          <w:szCs w:val="26"/>
        </w:rPr>
        <w:t xml:space="preserve"> </w:t>
      </w:r>
    </w:p>
    <w:p w14:paraId="55AC3629" w14:textId="02CF8C5F" w:rsidR="005541FB" w:rsidRPr="00F73C3E" w:rsidRDefault="00344111" w:rsidP="00F73C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6"/>
          <w:szCs w:val="26"/>
        </w:rPr>
      </w:pPr>
      <w:r w:rsidRPr="006F6FA2">
        <w:rPr>
          <w:rFonts w:ascii="Arial" w:hAnsi="Arial" w:cs="Arial"/>
          <w:i/>
          <w:sz w:val="26"/>
          <w:szCs w:val="26"/>
        </w:rPr>
        <w:t>Please submit a co</w:t>
      </w:r>
      <w:r w:rsidR="00D6362F">
        <w:rPr>
          <w:rFonts w:ascii="Arial" w:hAnsi="Arial" w:cs="Arial"/>
          <w:i/>
          <w:sz w:val="26"/>
          <w:szCs w:val="26"/>
        </w:rPr>
        <w:t xml:space="preserve">ver letter and a resume </w:t>
      </w:r>
      <w:r w:rsidRPr="006F6FA2">
        <w:rPr>
          <w:rFonts w:ascii="Arial" w:hAnsi="Arial" w:cs="Arial"/>
          <w:i/>
          <w:sz w:val="26"/>
          <w:szCs w:val="26"/>
        </w:rPr>
        <w:t>to </w:t>
      </w:r>
      <w:hyperlink r:id="rId11" w:history="1">
        <w:r w:rsidR="00AE27AC" w:rsidRPr="00B816E8">
          <w:rPr>
            <w:rStyle w:val="Hyperlink"/>
            <w:rFonts w:ascii="Arial" w:hAnsi="Arial" w:cs="Arial"/>
            <w:i/>
            <w:sz w:val="26"/>
            <w:szCs w:val="26"/>
          </w:rPr>
          <w:t>job@ippf.org</w:t>
        </w:r>
      </w:hyperlink>
      <w:r w:rsidR="00CF2E90">
        <w:rPr>
          <w:rFonts w:ascii="Arial" w:hAnsi="Arial" w:cs="Arial"/>
          <w:i/>
          <w:sz w:val="26"/>
          <w:szCs w:val="26"/>
        </w:rPr>
        <w:t xml:space="preserve"> no later than </w:t>
      </w:r>
      <w:r w:rsidR="00C11C22">
        <w:rPr>
          <w:rFonts w:ascii="Arial" w:hAnsi="Arial" w:cs="Arial"/>
          <w:i/>
          <w:sz w:val="26"/>
          <w:szCs w:val="26"/>
        </w:rPr>
        <w:t>15 Jan 2021</w:t>
      </w:r>
      <w:r w:rsidRPr="006F6FA2">
        <w:rPr>
          <w:rFonts w:ascii="Arial" w:hAnsi="Arial" w:cs="Arial"/>
          <w:i/>
          <w:color w:val="0000FF"/>
          <w:sz w:val="26"/>
          <w:szCs w:val="26"/>
        </w:rPr>
        <w:t xml:space="preserve">. </w:t>
      </w:r>
      <w:r w:rsidR="005F6BD0">
        <w:rPr>
          <w:rFonts w:ascii="Arial" w:hAnsi="Arial" w:cs="Arial"/>
          <w:i/>
          <w:sz w:val="26"/>
          <w:szCs w:val="26"/>
        </w:rPr>
        <w:t xml:space="preserve">Only </w:t>
      </w:r>
      <w:r w:rsidR="00C11C22">
        <w:rPr>
          <w:rFonts w:ascii="Arial" w:hAnsi="Arial" w:cs="Arial"/>
          <w:i/>
          <w:sz w:val="26"/>
          <w:szCs w:val="26"/>
        </w:rPr>
        <w:t xml:space="preserve">shortlisted </w:t>
      </w:r>
      <w:r w:rsidR="005F6BD0">
        <w:rPr>
          <w:rFonts w:ascii="Arial" w:hAnsi="Arial" w:cs="Arial"/>
          <w:i/>
          <w:sz w:val="26"/>
          <w:szCs w:val="26"/>
        </w:rPr>
        <w:t xml:space="preserve">candidates </w:t>
      </w:r>
      <w:r w:rsidR="00C11C22">
        <w:rPr>
          <w:rFonts w:ascii="Arial" w:hAnsi="Arial" w:cs="Arial"/>
          <w:i/>
          <w:sz w:val="26"/>
          <w:szCs w:val="26"/>
        </w:rPr>
        <w:t>w</w:t>
      </w:r>
      <w:r w:rsidR="005F6BD0">
        <w:rPr>
          <w:rFonts w:ascii="Arial" w:hAnsi="Arial" w:cs="Arial"/>
          <w:i/>
          <w:sz w:val="26"/>
          <w:szCs w:val="26"/>
        </w:rPr>
        <w:t>ill be contacted</w:t>
      </w:r>
      <w:r w:rsidR="00C11C22">
        <w:rPr>
          <w:rFonts w:ascii="Arial" w:hAnsi="Arial" w:cs="Arial"/>
          <w:i/>
          <w:sz w:val="26"/>
          <w:szCs w:val="26"/>
        </w:rPr>
        <w:t xml:space="preserve"> for interview</w:t>
      </w:r>
      <w:r w:rsidR="005F6BD0">
        <w:rPr>
          <w:rFonts w:ascii="Arial" w:hAnsi="Arial" w:cs="Arial"/>
          <w:i/>
          <w:sz w:val="26"/>
          <w:szCs w:val="26"/>
        </w:rPr>
        <w:t>.</w:t>
      </w:r>
    </w:p>
    <w:sectPr w:rsidR="005541FB" w:rsidRPr="00F73C3E" w:rsidSect="0085603C">
      <w:footerReference w:type="even" r:id="rId12"/>
      <w:footerReference w:type="default" r:id="rId13"/>
      <w:pgSz w:w="12240" w:h="15840"/>
      <w:pgMar w:top="864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002B1" w14:textId="77777777" w:rsidR="00074CB2" w:rsidRDefault="00074CB2">
      <w:r>
        <w:separator/>
      </w:r>
    </w:p>
  </w:endnote>
  <w:endnote w:type="continuationSeparator" w:id="0">
    <w:p w14:paraId="595D645A" w14:textId="77777777" w:rsidR="00074CB2" w:rsidRDefault="0007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AE57" w14:textId="77777777" w:rsidR="0085603C" w:rsidRDefault="00CC64E5" w:rsidP="008560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7B2B93" w14:textId="77777777" w:rsidR="0085603C" w:rsidRDefault="00074CB2" w:rsidP="008560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2CAEB" w14:textId="77777777" w:rsidR="0085603C" w:rsidRDefault="00CC64E5" w:rsidP="008560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C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8F9BE5" w14:textId="77777777" w:rsidR="0085603C" w:rsidRDefault="00074CB2" w:rsidP="008560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73CF9" w14:textId="77777777" w:rsidR="00074CB2" w:rsidRDefault="00074CB2">
      <w:r>
        <w:separator/>
      </w:r>
    </w:p>
  </w:footnote>
  <w:footnote w:type="continuationSeparator" w:id="0">
    <w:p w14:paraId="064ACA2D" w14:textId="77777777" w:rsidR="00074CB2" w:rsidRDefault="0007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22687E"/>
    <w:multiLevelType w:val="hybridMultilevel"/>
    <w:tmpl w:val="DA22F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11"/>
    <w:rsid w:val="00007527"/>
    <w:rsid w:val="00074CB2"/>
    <w:rsid w:val="0019509B"/>
    <w:rsid w:val="002C32AE"/>
    <w:rsid w:val="00344111"/>
    <w:rsid w:val="005541FB"/>
    <w:rsid w:val="005F6BD0"/>
    <w:rsid w:val="006A6B14"/>
    <w:rsid w:val="00717674"/>
    <w:rsid w:val="00755ADB"/>
    <w:rsid w:val="007E5EE1"/>
    <w:rsid w:val="0082394D"/>
    <w:rsid w:val="00844A65"/>
    <w:rsid w:val="00880792"/>
    <w:rsid w:val="009A5842"/>
    <w:rsid w:val="009C5982"/>
    <w:rsid w:val="00AA3268"/>
    <w:rsid w:val="00AD2733"/>
    <w:rsid w:val="00AE27AC"/>
    <w:rsid w:val="00C11C22"/>
    <w:rsid w:val="00CC64E5"/>
    <w:rsid w:val="00CF2E90"/>
    <w:rsid w:val="00D6362F"/>
    <w:rsid w:val="00E07865"/>
    <w:rsid w:val="00ED5AF4"/>
    <w:rsid w:val="00F53064"/>
    <w:rsid w:val="00F568DE"/>
    <w:rsid w:val="00F73C3E"/>
    <w:rsid w:val="00F8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D898E"/>
  <w14:defaultImageDpi w14:val="300"/>
  <w15:docId w15:val="{21CD6894-61B0-412A-8785-13930548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1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4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111"/>
  </w:style>
  <w:style w:type="character" w:styleId="PageNumber">
    <w:name w:val="page number"/>
    <w:basedOn w:val="DefaultParagraphFont"/>
    <w:uiPriority w:val="99"/>
    <w:semiHidden/>
    <w:unhideWhenUsed/>
    <w:rsid w:val="00344111"/>
  </w:style>
  <w:style w:type="character" w:styleId="Hyperlink">
    <w:name w:val="Hyperlink"/>
    <w:basedOn w:val="DefaultParagraphFont"/>
    <w:uiPriority w:val="99"/>
    <w:unhideWhenUsed/>
    <w:rsid w:val="00CF2E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C2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b@ippf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58f56f-97bb-4ee3-be73-39c4c446a25c">COID-1980454062-1688</_dlc_DocId>
    <IconOverlay xmlns="http://schemas.microsoft.com/sharepoint/v4" xsi:nil="true"/>
    <_dlc_DocIdUrl xmlns="cd58f56f-97bb-4ee3-be73-39c4c446a25c">
      <Url>https://ippfglobal.sharepoint.com/sites/Connect-CO/Operations/HR/HR-Private/_layouts/15/DocIdRedir.aspx?ID=COID-1980454062-1688</Url>
      <Description>COID-1980454062-1688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D2EF939F4BA40AD8118BFB842D92F" ma:contentTypeVersion="6" ma:contentTypeDescription="Create a new document." ma:contentTypeScope="" ma:versionID="7b2765af66ebb52f239620a5ce4c4053">
  <xsd:schema xmlns:xsd="http://www.w3.org/2001/XMLSchema" xmlns:xs="http://www.w3.org/2001/XMLSchema" xmlns:p="http://schemas.microsoft.com/office/2006/metadata/properties" xmlns:ns2="http://schemas.microsoft.com/sharepoint/v4" xmlns:ns3="be54a595-3056-40d7-8782-2d1a23abfb7c" xmlns:ns4="cd58f56f-97bb-4ee3-be73-39c4c446a25c" targetNamespace="http://schemas.microsoft.com/office/2006/metadata/properties" ma:root="true" ma:fieldsID="0f52e30e70a4cdb661ca78458d3b5bf1" ns2:_="" ns3:_="" ns4:_="">
    <xsd:import namespace="http://schemas.microsoft.com/sharepoint/v4"/>
    <xsd:import namespace="be54a595-3056-40d7-8782-2d1a23abfb7c"/>
    <xsd:import namespace="cd58f56f-97bb-4ee3-be73-39c4c446a25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4a595-3056-40d7-8782-2d1a23abf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8f56f-97bb-4ee3-be73-39c4c446a25c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B52D6-D71D-474D-9B0E-A6D661DB0582}">
  <ds:schemaRefs>
    <ds:schemaRef ds:uri="http://schemas.microsoft.com/office/2006/metadata/properties"/>
    <ds:schemaRef ds:uri="http://schemas.microsoft.com/office/infopath/2007/PartnerControls"/>
    <ds:schemaRef ds:uri="cd58f56f-97bb-4ee3-be73-39c4c446a25c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13054BB-8508-4656-976C-51484B3C5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2F387-2371-4B2A-83AD-F85713EB87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6A4ACBF-8B8E-4A8D-87A0-6F9585A2A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e54a595-3056-40d7-8782-2d1a23abfb7c"/>
    <ds:schemaRef ds:uri="cd58f56f-97bb-4ee3-be73-39c4c446a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DavidLawson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Lawson</dc:creator>
  <cp:keywords/>
  <dc:description/>
  <cp:lastModifiedBy>Nicola Grice</cp:lastModifiedBy>
  <cp:revision>2</cp:revision>
  <dcterms:created xsi:type="dcterms:W3CDTF">2021-01-06T13:25:00Z</dcterms:created>
  <dcterms:modified xsi:type="dcterms:W3CDTF">2021-01-06T13:25:00Z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0x0101000D3D2EF939F4BA40AD8118BFB842D92F</vt:lpwstr>
  </property>
  <property fmtid="{D5CDD505-2E9C-101B-9397-08002B2CF9AE}" pid="3" name="_dlc_DocIdItemGuid">
    <vt:lpwstr>1c867ca7-1435-4802-a9fb-49dde921bdc8</vt:lpwstr>
  </property>
</Properties>
</file>