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F190" w14:textId="67B8E3ED" w:rsidR="00FD29F6" w:rsidRPr="00B42E9D" w:rsidRDefault="00FC335A" w:rsidP="00FD29F6">
      <w:pPr>
        <w:pStyle w:val="Title"/>
        <w:rPr>
          <w:rFonts w:asciiTheme="minorHAnsi" w:hAnsiTheme="minorHAnsi" w:cstheme="minorHAnsi"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bCs/>
          <w:color w:val="4F81BD" w:themeColor="accent1"/>
          <w:sz w:val="24"/>
          <w:szCs w:val="24"/>
        </w:rPr>
        <w:t xml:space="preserve">Senior </w:t>
      </w:r>
      <w:r w:rsidR="001B7DEB">
        <w:rPr>
          <w:rFonts w:asciiTheme="minorHAnsi" w:hAnsiTheme="minorHAnsi" w:cstheme="minorHAnsi"/>
          <w:bCs/>
          <w:color w:val="4F81BD" w:themeColor="accent1"/>
          <w:sz w:val="24"/>
          <w:szCs w:val="24"/>
        </w:rPr>
        <w:t xml:space="preserve">Political </w:t>
      </w:r>
      <w:r>
        <w:rPr>
          <w:rFonts w:asciiTheme="minorHAnsi" w:hAnsiTheme="minorHAnsi" w:cstheme="minorHAnsi"/>
          <w:bCs/>
          <w:color w:val="4F81BD" w:themeColor="accent1"/>
          <w:sz w:val="24"/>
          <w:szCs w:val="24"/>
        </w:rPr>
        <w:t>Advisor</w:t>
      </w:r>
      <w:r w:rsidR="00FD29F6" w:rsidRPr="00B42E9D">
        <w:rPr>
          <w:rFonts w:asciiTheme="minorHAnsi" w:hAnsiTheme="minorHAnsi" w:cstheme="minorHAnsi"/>
          <w:bCs/>
          <w:color w:val="4F81BD" w:themeColor="accent1"/>
          <w:sz w:val="24"/>
          <w:szCs w:val="24"/>
        </w:rPr>
        <w:t xml:space="preserve"> </w:t>
      </w:r>
      <w:r w:rsidR="00FD29F6" w:rsidRPr="00B42E9D">
        <w:rPr>
          <w:rFonts w:asciiTheme="minorHAnsi" w:hAnsiTheme="minorHAnsi" w:cstheme="minorHAnsi"/>
          <w:color w:val="4F81BD" w:themeColor="accent1"/>
          <w:sz w:val="24"/>
          <w:szCs w:val="24"/>
        </w:rPr>
        <w:t>(</w:t>
      </w:r>
      <w:r w:rsidR="001B7DEB">
        <w:rPr>
          <w:rFonts w:asciiTheme="minorHAnsi" w:hAnsiTheme="minorHAnsi" w:cstheme="minorHAnsi"/>
          <w:color w:val="4F81BD" w:themeColor="accent1"/>
          <w:sz w:val="24"/>
          <w:szCs w:val="24"/>
        </w:rPr>
        <w:t>short</w:t>
      </w:r>
      <w:r w:rsidR="00FD29F6" w:rsidRPr="00B42E9D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-term, </w:t>
      </w:r>
      <w:r w:rsidR="00807093">
        <w:rPr>
          <w:rFonts w:asciiTheme="minorHAnsi" w:hAnsiTheme="minorHAnsi" w:cstheme="minorHAnsi"/>
          <w:color w:val="4F81BD" w:themeColor="accent1"/>
          <w:sz w:val="24"/>
          <w:szCs w:val="24"/>
        </w:rPr>
        <w:t>surge capacity</w:t>
      </w:r>
      <w:r w:rsidR="00FD29F6" w:rsidRPr="00B42E9D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consultancy)</w:t>
      </w:r>
    </w:p>
    <w:p w14:paraId="33F3EAF8" w14:textId="77777777" w:rsidR="00FD29F6" w:rsidRPr="00B42E9D" w:rsidRDefault="00FD29F6" w:rsidP="00FD29F6">
      <w:pPr>
        <w:pStyle w:val="Title"/>
        <w:rPr>
          <w:rFonts w:asciiTheme="minorHAnsi" w:hAnsiTheme="minorHAnsi" w:cstheme="minorHAnsi"/>
          <w:color w:val="4F81BD" w:themeColor="accent1"/>
          <w:sz w:val="24"/>
          <w:szCs w:val="24"/>
        </w:rPr>
      </w:pPr>
      <w:r w:rsidRPr="00B42E9D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Terms of Reference </w:t>
      </w:r>
    </w:p>
    <w:tbl>
      <w:tblPr>
        <w:tblpPr w:leftFromText="180" w:rightFromText="180" w:vertAnchor="text" w:horzAnchor="margin" w:tblpY="197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5852"/>
      </w:tblGrid>
      <w:tr w:rsidR="00FD29F6" w:rsidRPr="000B5BE2" w14:paraId="02E8EF92" w14:textId="77777777" w:rsidTr="00F80172">
        <w:trPr>
          <w:trHeight w:val="350"/>
        </w:trPr>
        <w:tc>
          <w:tcPr>
            <w:tcW w:w="1630" w:type="pct"/>
            <w:shd w:val="clear" w:color="auto" w:fill="F2F2F2" w:themeFill="background1" w:themeFillShade="F2"/>
          </w:tcPr>
          <w:p w14:paraId="2F89F4C7" w14:textId="77777777" w:rsidR="00FD29F6" w:rsidRPr="000B5BE2" w:rsidRDefault="00FD29F6" w:rsidP="004B6A96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B5BE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Program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370" w:type="pct"/>
          </w:tcPr>
          <w:p w14:paraId="5A80311C" w14:textId="77777777" w:rsidR="00FD29F6" w:rsidRPr="00A96AF1" w:rsidRDefault="00FD29F6" w:rsidP="004B6A9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96A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The Nexus Initiative Secretariat hosted at IPPF</w:t>
            </w:r>
          </w:p>
        </w:tc>
      </w:tr>
      <w:tr w:rsidR="00FD29F6" w:rsidRPr="000B5BE2" w14:paraId="307734B2" w14:textId="77777777" w:rsidTr="00F80172">
        <w:tc>
          <w:tcPr>
            <w:tcW w:w="1630" w:type="pct"/>
            <w:shd w:val="clear" w:color="auto" w:fill="F2F2F2" w:themeFill="background1" w:themeFillShade="F2"/>
          </w:tcPr>
          <w:p w14:paraId="3D3B52D6" w14:textId="77777777" w:rsidR="00FD29F6" w:rsidRPr="000B5BE2" w:rsidRDefault="00FD29F6" w:rsidP="004B6A96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B5BE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Location:</w:t>
            </w:r>
          </w:p>
        </w:tc>
        <w:tc>
          <w:tcPr>
            <w:tcW w:w="3370" w:type="pct"/>
            <w:shd w:val="clear" w:color="auto" w:fill="auto"/>
          </w:tcPr>
          <w:p w14:paraId="27E5A853" w14:textId="16E09A73" w:rsidR="00FD29F6" w:rsidRPr="00A96AF1" w:rsidRDefault="002F2929" w:rsidP="004B6A9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New York, NY (with pre-existing work authorization in the USA)</w:t>
            </w:r>
          </w:p>
        </w:tc>
      </w:tr>
      <w:tr w:rsidR="00FD29F6" w:rsidRPr="000B5BE2" w14:paraId="735BC647" w14:textId="77777777" w:rsidTr="00F80172">
        <w:tc>
          <w:tcPr>
            <w:tcW w:w="1630" w:type="pct"/>
            <w:shd w:val="clear" w:color="auto" w:fill="F2F2F2" w:themeFill="background1" w:themeFillShade="F2"/>
          </w:tcPr>
          <w:p w14:paraId="682D6182" w14:textId="77777777" w:rsidR="00FD29F6" w:rsidRPr="000B5BE2" w:rsidDel="002C3B2C" w:rsidRDefault="00FD29F6" w:rsidP="004B6A96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B5BE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Proposed Start Date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370" w:type="pct"/>
            <w:shd w:val="clear" w:color="auto" w:fill="auto"/>
          </w:tcPr>
          <w:p w14:paraId="3002B80E" w14:textId="68944188" w:rsidR="00FD29F6" w:rsidRPr="00E91FEC" w:rsidRDefault="00334B53" w:rsidP="004B6A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FD29F6" w:rsidRPr="00E91FEC">
              <w:rPr>
                <w:rFonts w:asciiTheme="minorHAnsi" w:hAnsiTheme="minorHAnsi" w:cstheme="minorHAnsi"/>
                <w:sz w:val="24"/>
                <w:szCs w:val="24"/>
              </w:rPr>
              <w:t xml:space="preserve"> February 2023</w:t>
            </w:r>
          </w:p>
        </w:tc>
      </w:tr>
      <w:tr w:rsidR="00FD29F6" w:rsidRPr="000B5BE2" w14:paraId="5E5CEDA8" w14:textId="77777777" w:rsidTr="00F80172">
        <w:tc>
          <w:tcPr>
            <w:tcW w:w="1630" w:type="pct"/>
            <w:shd w:val="clear" w:color="auto" w:fill="F2F2F2" w:themeFill="background1" w:themeFillShade="F2"/>
          </w:tcPr>
          <w:p w14:paraId="22D27FCA" w14:textId="77777777" w:rsidR="00FD29F6" w:rsidRPr="000B5BE2" w:rsidRDefault="00FD29F6" w:rsidP="004B6A96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D4B2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Consultancy </w:t>
            </w:r>
            <w:r w:rsidRPr="000B5BE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Duration:</w:t>
            </w:r>
          </w:p>
        </w:tc>
        <w:tc>
          <w:tcPr>
            <w:tcW w:w="3370" w:type="pct"/>
            <w:shd w:val="clear" w:color="auto" w:fill="auto"/>
          </w:tcPr>
          <w:p w14:paraId="007D34BD" w14:textId="16F391A4" w:rsidR="00FD29F6" w:rsidRPr="00A96AF1" w:rsidRDefault="00FD29F6" w:rsidP="004B6A96">
            <w:pPr>
              <w:tabs>
                <w:tab w:val="left" w:pos="820"/>
              </w:tabs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96A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Part-</w:t>
            </w:r>
            <w:r w:rsidR="00F8017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</w:t>
            </w:r>
            <w:r w:rsidRPr="00A96A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ime consultancy, </w:t>
            </w:r>
            <w:r w:rsidR="001B7DE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</w:t>
            </w:r>
            <w:r w:rsidR="00FC33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days</w:t>
            </w:r>
            <w:r w:rsidR="006C2DE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FC33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between </w:t>
            </w:r>
            <w:r w:rsidR="001B7DE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</w:t>
            </w:r>
            <w:r w:rsidRPr="00A96A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Feb 2023 – </w:t>
            </w:r>
            <w:r w:rsidR="001B7DE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15 April </w:t>
            </w:r>
            <w:r w:rsidRPr="00A96A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2023</w:t>
            </w:r>
            <w:r w:rsidR="002F2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3F7EA309" w14:textId="01323A4B" w:rsidR="00FD29F6" w:rsidRDefault="00FD29F6" w:rsidP="00FD29F6">
      <w:pPr>
        <w:contextualSpacing/>
        <w:rPr>
          <w:rFonts w:cstheme="minorHAnsi"/>
          <w:b/>
          <w:iCs/>
          <w:sz w:val="24"/>
          <w:szCs w:val="24"/>
        </w:rPr>
      </w:pPr>
    </w:p>
    <w:p w14:paraId="65201FC3" w14:textId="77777777" w:rsidR="00FC335A" w:rsidRDefault="00FC335A" w:rsidP="00FD29F6">
      <w:pPr>
        <w:contextualSpacing/>
        <w:rPr>
          <w:rFonts w:cstheme="minorHAnsi"/>
          <w:b/>
          <w:iCs/>
          <w:sz w:val="24"/>
          <w:szCs w:val="24"/>
        </w:rPr>
      </w:pPr>
    </w:p>
    <w:p w14:paraId="78415FD7" w14:textId="77777777" w:rsidR="00FD29F6" w:rsidRPr="00103EBF" w:rsidRDefault="00FD29F6" w:rsidP="00FD29F6">
      <w:pPr>
        <w:contextualSpacing/>
        <w:rPr>
          <w:rFonts w:asciiTheme="minorHAnsi" w:hAnsiTheme="minorHAnsi" w:cstheme="minorHAnsi"/>
          <w:b/>
          <w:iCs/>
          <w:sz w:val="24"/>
          <w:szCs w:val="24"/>
        </w:rPr>
      </w:pPr>
      <w:r w:rsidRPr="00B42E9D"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  <w:t>Background</w:t>
      </w:r>
    </w:p>
    <w:p w14:paraId="0C27535F" w14:textId="1494C5F3" w:rsidR="00A40EEC" w:rsidRDefault="00A40EEC" w:rsidP="00A40EEC">
      <w:pPr>
        <w:rPr>
          <w:rFonts w:asciiTheme="minorHAnsi" w:hAnsiTheme="minorHAnsi" w:cstheme="minorHAnsi"/>
          <w:sz w:val="24"/>
          <w:szCs w:val="24"/>
        </w:rPr>
      </w:pPr>
      <w:r w:rsidRPr="00A40EEC">
        <w:rPr>
          <w:rFonts w:asciiTheme="minorHAnsi" w:hAnsiTheme="minorHAnsi" w:cstheme="minorHAnsi"/>
          <w:sz w:val="24"/>
          <w:szCs w:val="24"/>
        </w:rPr>
        <w:t xml:space="preserve">Created in 2018, the Nexus Initiative is a government-owned, cross-regional initiative of like-minded governments committed to defending and advancing sexual and reproductive health and rights (SRHR), including its strong links to gender equality, at the United Nations (UN). </w:t>
      </w:r>
    </w:p>
    <w:p w14:paraId="2A7AB2A7" w14:textId="40246D0F" w:rsidR="00CA0803" w:rsidRDefault="00CA0803" w:rsidP="00A40EEC">
      <w:pPr>
        <w:rPr>
          <w:rFonts w:asciiTheme="minorHAnsi" w:hAnsiTheme="minorHAnsi" w:cstheme="minorHAnsi"/>
          <w:sz w:val="24"/>
          <w:szCs w:val="24"/>
        </w:rPr>
      </w:pPr>
    </w:p>
    <w:p w14:paraId="5078C1B9" w14:textId="286CB2BD" w:rsidR="00CA0803" w:rsidRPr="00A40EEC" w:rsidRDefault="00CA0803" w:rsidP="00A40EE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Nexus Initiative is supported by a small </w:t>
      </w:r>
      <w:r w:rsidR="00E91FEC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ecretariat that is independently hosted at </w:t>
      </w:r>
      <w:r w:rsidR="00E91FEC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International Planned Parenthood Federation (IPPF).</w:t>
      </w:r>
    </w:p>
    <w:p w14:paraId="5A4806BB" w14:textId="77777777" w:rsidR="00A40EEC" w:rsidRPr="00103EBF" w:rsidRDefault="00A40EEC" w:rsidP="00FD29F6">
      <w:pPr>
        <w:rPr>
          <w:rFonts w:asciiTheme="minorHAnsi" w:hAnsiTheme="minorHAnsi" w:cstheme="minorHAnsi"/>
          <w:sz w:val="24"/>
          <w:szCs w:val="24"/>
        </w:rPr>
      </w:pPr>
    </w:p>
    <w:p w14:paraId="3FBCDDEA" w14:textId="75922005" w:rsidR="00FD29F6" w:rsidRPr="00B42E9D" w:rsidRDefault="00FD29F6" w:rsidP="00FD29F6">
      <w:pPr>
        <w:contextualSpacing/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</w:pPr>
      <w:r w:rsidRPr="00B42E9D"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  <w:t xml:space="preserve">Terms of the </w:t>
      </w:r>
      <w:r w:rsidR="00E91FEC"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  <w:t>C</w:t>
      </w:r>
      <w:r w:rsidRPr="00B42E9D"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  <w:t>onsultancy</w:t>
      </w:r>
    </w:p>
    <w:p w14:paraId="4B9A2250" w14:textId="5EFB37F2" w:rsidR="00FD29F6" w:rsidRPr="00103EBF" w:rsidRDefault="00A96AF1" w:rsidP="00FD29F6">
      <w:pPr>
        <w:spacing w:before="120"/>
        <w:rPr>
          <w:rFonts w:asciiTheme="minorHAnsi" w:hAnsiTheme="minorHAnsi" w:cstheme="minorHAnsi"/>
          <w:bCs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iCs/>
          <w:sz w:val="24"/>
          <w:szCs w:val="24"/>
          <w:u w:val="single"/>
        </w:rPr>
        <w:t>Purpose</w:t>
      </w:r>
      <w:r w:rsidR="00E91FEC">
        <w:rPr>
          <w:rFonts w:asciiTheme="minorHAnsi" w:hAnsiTheme="minorHAnsi" w:cstheme="minorHAnsi"/>
          <w:bCs/>
          <w:iCs/>
          <w:sz w:val="24"/>
          <w:szCs w:val="24"/>
          <w:u w:val="single"/>
        </w:rPr>
        <w:t>:</w:t>
      </w:r>
    </w:p>
    <w:p w14:paraId="7201161B" w14:textId="3327DD78" w:rsidR="00CA0803" w:rsidRDefault="00CA0803" w:rsidP="00FD29F6">
      <w:pPr>
        <w:tabs>
          <w:tab w:val="left" w:pos="135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IPPF is seeking a </w:t>
      </w:r>
      <w:r w:rsidR="001B7DEB">
        <w:rPr>
          <w:rFonts w:asciiTheme="minorHAnsi" w:hAnsiTheme="minorHAnsi" w:cstheme="minorHAnsi"/>
          <w:sz w:val="24"/>
          <w:szCs w:val="24"/>
        </w:rPr>
        <w:t>short</w:t>
      </w:r>
      <w:r>
        <w:rPr>
          <w:rFonts w:asciiTheme="minorHAnsi" w:hAnsiTheme="minorHAnsi" w:cstheme="minorHAnsi"/>
          <w:sz w:val="24"/>
          <w:szCs w:val="24"/>
        </w:rPr>
        <w:t xml:space="preserve">-term consultant to provide </w:t>
      </w:r>
      <w:r w:rsidR="001B7DEB">
        <w:rPr>
          <w:rFonts w:asciiTheme="minorHAnsi" w:hAnsiTheme="minorHAnsi" w:cstheme="minorHAnsi"/>
          <w:sz w:val="24"/>
          <w:szCs w:val="24"/>
        </w:rPr>
        <w:t>political advocacy surge</w:t>
      </w:r>
      <w:r w:rsidR="00F1638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support to the Nexus Secretariat. The consultant</w:t>
      </w:r>
      <w:r w:rsidR="00FC335A">
        <w:rPr>
          <w:rFonts w:asciiTheme="minorHAnsi" w:hAnsiTheme="minorHAnsi" w:cstheme="minorHAnsi"/>
          <w:sz w:val="24"/>
          <w:szCs w:val="24"/>
        </w:rPr>
        <w:t xml:space="preserve"> </w:t>
      </w:r>
      <w:r w:rsidR="00F80172">
        <w:rPr>
          <w:rFonts w:asciiTheme="minorHAnsi" w:hAnsiTheme="minorHAnsi" w:cstheme="minorHAnsi"/>
          <w:sz w:val="24"/>
          <w:szCs w:val="24"/>
        </w:rPr>
        <w:t>will</w:t>
      </w:r>
      <w:r w:rsidR="00CF3291">
        <w:rPr>
          <w:rFonts w:asciiTheme="minorHAnsi" w:hAnsiTheme="minorHAnsi" w:cstheme="minorHAnsi"/>
          <w:sz w:val="24"/>
          <w:szCs w:val="24"/>
        </w:rPr>
        <w:t xml:space="preserve"> </w:t>
      </w:r>
      <w:r w:rsidR="00612C9C">
        <w:rPr>
          <w:rFonts w:asciiTheme="minorHAnsi" w:hAnsiTheme="minorHAnsi" w:cstheme="minorHAnsi"/>
          <w:sz w:val="24"/>
          <w:szCs w:val="24"/>
        </w:rPr>
        <w:t xml:space="preserve">provide </w:t>
      </w:r>
      <w:r w:rsidR="00FC335A">
        <w:rPr>
          <w:rFonts w:asciiTheme="minorHAnsi" w:hAnsiTheme="minorHAnsi" w:cstheme="minorHAnsi"/>
          <w:sz w:val="24"/>
          <w:szCs w:val="24"/>
        </w:rPr>
        <w:t xml:space="preserve">high-level </w:t>
      </w:r>
      <w:r w:rsidR="001B7DEB">
        <w:rPr>
          <w:rFonts w:asciiTheme="minorHAnsi" w:hAnsiTheme="minorHAnsi" w:cstheme="minorHAnsi"/>
          <w:sz w:val="24"/>
          <w:szCs w:val="24"/>
        </w:rPr>
        <w:t>political advocacy</w:t>
      </w:r>
      <w:r w:rsidR="00FC335A">
        <w:rPr>
          <w:rFonts w:asciiTheme="minorHAnsi" w:hAnsiTheme="minorHAnsi" w:cstheme="minorHAnsi"/>
          <w:sz w:val="24"/>
          <w:szCs w:val="24"/>
        </w:rPr>
        <w:t xml:space="preserve"> services and support to the Nexus Secretariat </w:t>
      </w:r>
      <w:r w:rsidR="001B7DEB">
        <w:rPr>
          <w:rFonts w:asciiTheme="minorHAnsi" w:hAnsiTheme="minorHAnsi" w:cstheme="minorHAnsi"/>
          <w:sz w:val="24"/>
          <w:szCs w:val="24"/>
        </w:rPr>
        <w:t>around in the lead up, and during, to the 67th Commission on the Status of Women (CSW) from March 6-7</w:t>
      </w:r>
      <w:r w:rsidR="001B7DEB" w:rsidRPr="001B7DE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B7DEB">
        <w:rPr>
          <w:rFonts w:asciiTheme="minorHAnsi" w:hAnsiTheme="minorHAnsi" w:cstheme="minorHAnsi"/>
          <w:sz w:val="24"/>
          <w:szCs w:val="24"/>
        </w:rPr>
        <w:t>, 2023 and the 56</w:t>
      </w:r>
      <w:r w:rsidR="001B7DEB" w:rsidRPr="001B7DE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B7DEB">
        <w:rPr>
          <w:rFonts w:asciiTheme="minorHAnsi" w:hAnsiTheme="minorHAnsi" w:cstheme="minorHAnsi"/>
          <w:sz w:val="24"/>
          <w:szCs w:val="24"/>
        </w:rPr>
        <w:t xml:space="preserve"> Commission on Population and Development (CPD) from April 10-14, 2023. The Consultant will work under the guidance of the Nexus Director in close coordination with the Senior Political Officer and the Senior Technical Advisor.</w:t>
      </w:r>
    </w:p>
    <w:p w14:paraId="73233BC3" w14:textId="4FC0D40F" w:rsidR="00FD29F6" w:rsidRPr="00103EBF" w:rsidRDefault="00FD29F6" w:rsidP="00FD29F6">
      <w:pPr>
        <w:tabs>
          <w:tab w:val="left" w:pos="1350"/>
        </w:tabs>
        <w:rPr>
          <w:rFonts w:asciiTheme="minorHAnsi" w:hAnsiTheme="minorHAnsi" w:cstheme="minorHAnsi"/>
          <w:sz w:val="24"/>
          <w:szCs w:val="24"/>
        </w:rPr>
      </w:pPr>
    </w:p>
    <w:p w14:paraId="29B8ACD7" w14:textId="08BF8A66" w:rsidR="00FD29F6" w:rsidRPr="00103EBF" w:rsidRDefault="00F1638B" w:rsidP="00FD29F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Roles and responsibilities</w:t>
      </w:r>
      <w:r w:rsidR="00FD29F6" w:rsidRPr="00103EBF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2BD2B52F" w14:textId="7CF9FC53" w:rsidR="003B7F34" w:rsidRPr="003B7F34" w:rsidRDefault="003B7F34" w:rsidP="003B7F34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3B7F34">
        <w:rPr>
          <w:rFonts w:asciiTheme="minorHAnsi" w:hAnsiTheme="minorHAnsi" w:cstheme="minorHAnsi"/>
          <w:sz w:val="24"/>
          <w:szCs w:val="24"/>
        </w:rPr>
        <w:t>Working in close consultant with the Senior Technical Advisor, the Senior Political Officer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3B7F34">
        <w:rPr>
          <w:rFonts w:asciiTheme="minorHAnsi" w:hAnsiTheme="minorHAnsi" w:cstheme="minorHAnsi"/>
          <w:sz w:val="24"/>
          <w:szCs w:val="24"/>
        </w:rPr>
        <w:t xml:space="preserve"> and the </w:t>
      </w:r>
      <w:r>
        <w:rPr>
          <w:rFonts w:asciiTheme="minorHAnsi" w:hAnsiTheme="minorHAnsi" w:cstheme="minorHAnsi"/>
          <w:sz w:val="24"/>
          <w:szCs w:val="24"/>
        </w:rPr>
        <w:t xml:space="preserve">Nexus </w:t>
      </w:r>
      <w:r w:rsidRPr="003B7F34">
        <w:rPr>
          <w:rFonts w:asciiTheme="minorHAnsi" w:hAnsiTheme="minorHAnsi" w:cstheme="minorHAnsi"/>
          <w:sz w:val="24"/>
          <w:szCs w:val="24"/>
        </w:rPr>
        <w:t>Director, support political advocacy around the Commission on the Status of Women (CSW) and the Commission on Population and Development (CPD)</w:t>
      </w:r>
    </w:p>
    <w:p w14:paraId="4D7D9E1F" w14:textId="77777777" w:rsidR="003B7F34" w:rsidRPr="003B7F34" w:rsidRDefault="003B7F34" w:rsidP="003B7F34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3B7F34">
        <w:rPr>
          <w:rFonts w:asciiTheme="minorHAnsi" w:hAnsiTheme="minorHAnsi" w:cstheme="minorHAnsi"/>
          <w:sz w:val="24"/>
          <w:szCs w:val="24"/>
        </w:rPr>
        <w:t>Contribute to the mobilization of government political leaders in Nexus and CSOs to support Nexus’ priorities around CSW and CPD.</w:t>
      </w:r>
    </w:p>
    <w:p w14:paraId="6727E121" w14:textId="77777777" w:rsidR="003B7F34" w:rsidRPr="003B7F34" w:rsidRDefault="003B7F34" w:rsidP="003B7F34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3B7F34">
        <w:rPr>
          <w:rFonts w:asciiTheme="minorHAnsi" w:hAnsiTheme="minorHAnsi" w:cstheme="minorHAnsi"/>
          <w:sz w:val="24"/>
          <w:szCs w:val="24"/>
        </w:rPr>
        <w:t>Support the Secretariat in developing key SRHR briefing materials and talking points for political advocacy.</w:t>
      </w:r>
    </w:p>
    <w:p w14:paraId="7FF48EF8" w14:textId="77777777" w:rsidR="003B7F34" w:rsidRPr="003B7F34" w:rsidRDefault="003B7F34" w:rsidP="003B7F34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3B7F34">
        <w:rPr>
          <w:rFonts w:asciiTheme="minorHAnsi" w:hAnsiTheme="minorHAnsi" w:cstheme="minorHAnsi"/>
          <w:sz w:val="24"/>
          <w:szCs w:val="24"/>
        </w:rPr>
        <w:t>Support the Secretariat in convening Nexus Members and other Member States for convenings around CSW and CPD.</w:t>
      </w:r>
    </w:p>
    <w:p w14:paraId="641DB415" w14:textId="77777777" w:rsidR="003B7F34" w:rsidRPr="003B7F34" w:rsidRDefault="003B7F34" w:rsidP="003B7F34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3B7F34">
        <w:rPr>
          <w:rFonts w:asciiTheme="minorHAnsi" w:hAnsiTheme="minorHAnsi" w:cstheme="minorHAnsi"/>
          <w:sz w:val="24"/>
          <w:szCs w:val="24"/>
        </w:rPr>
        <w:lastRenderedPageBreak/>
        <w:t>Support with short-term outreach to working-level officers at the UN Mission in New York, and technical focal points at UN agencies, as relevant.</w:t>
      </w:r>
    </w:p>
    <w:p w14:paraId="62926A5C" w14:textId="5BC4BD60" w:rsidR="003B7F34" w:rsidRPr="003B7F34" w:rsidRDefault="003B7F34" w:rsidP="003B7F34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3B7F34">
        <w:rPr>
          <w:rFonts w:asciiTheme="minorHAnsi" w:hAnsiTheme="minorHAnsi" w:cstheme="minorHAnsi"/>
          <w:sz w:val="24"/>
          <w:szCs w:val="24"/>
        </w:rPr>
        <w:t>Support the mobilization of Member States to sign-onto joint statements related to CSW and/or CPD</w:t>
      </w:r>
      <w:r w:rsidR="002F2929">
        <w:rPr>
          <w:rFonts w:asciiTheme="minorHAnsi" w:hAnsiTheme="minorHAnsi" w:cstheme="minorHAnsi"/>
          <w:sz w:val="24"/>
          <w:szCs w:val="24"/>
        </w:rPr>
        <w:t>.</w:t>
      </w:r>
    </w:p>
    <w:p w14:paraId="2607385F" w14:textId="77777777" w:rsidR="003B7F34" w:rsidRPr="003B7F34" w:rsidRDefault="003B7F34" w:rsidP="003B7F34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3B7F34">
        <w:rPr>
          <w:rFonts w:asciiTheme="minorHAnsi" w:hAnsiTheme="minorHAnsi" w:cstheme="minorHAnsi"/>
          <w:sz w:val="24"/>
          <w:szCs w:val="24"/>
        </w:rPr>
        <w:t>Perform other duties, as relevant and as assigned.</w:t>
      </w:r>
    </w:p>
    <w:p w14:paraId="0E022058" w14:textId="77777777" w:rsidR="003B7F34" w:rsidRPr="003B7F34" w:rsidRDefault="003B7F34" w:rsidP="003B7F34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3F0BB837" w14:textId="77777777" w:rsidR="00FD29F6" w:rsidRPr="00B42E9D" w:rsidRDefault="00FD29F6" w:rsidP="00CF3291">
      <w:pPr>
        <w:rPr>
          <w:rFonts w:asciiTheme="minorHAnsi" w:hAnsiTheme="minorHAnsi" w:cstheme="minorHAnsi"/>
          <w:sz w:val="24"/>
          <w:szCs w:val="24"/>
        </w:rPr>
      </w:pPr>
    </w:p>
    <w:p w14:paraId="3FA6FB0F" w14:textId="5F963FE0" w:rsidR="00FD29F6" w:rsidRDefault="00D91A0E" w:rsidP="00FD29F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Key d</w:t>
      </w:r>
      <w:r w:rsidR="00FD29F6" w:rsidRPr="00103EBF">
        <w:rPr>
          <w:rFonts w:asciiTheme="minorHAnsi" w:hAnsiTheme="minorHAnsi" w:cstheme="minorHAnsi"/>
          <w:sz w:val="24"/>
          <w:szCs w:val="24"/>
          <w:u w:val="single"/>
        </w:rPr>
        <w:t>eliverables</w:t>
      </w:r>
    </w:p>
    <w:p w14:paraId="6A477C12" w14:textId="46406D65" w:rsidR="00CF3291" w:rsidRDefault="002F2929" w:rsidP="00CF329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Written and oral c</w:t>
      </w:r>
      <w:r w:rsidR="00CF3291">
        <w:rPr>
          <w:rFonts w:asciiTheme="minorHAnsi" w:hAnsiTheme="minorHAnsi" w:cstheme="minorHAnsi"/>
          <w:sz w:val="24"/>
          <w:szCs w:val="24"/>
        </w:rPr>
        <w:t xml:space="preserve">ommunications with the Nexus Director </w:t>
      </w:r>
      <w:r w:rsidR="003B7F34">
        <w:rPr>
          <w:rFonts w:asciiTheme="minorHAnsi" w:hAnsiTheme="minorHAnsi" w:cstheme="minorHAnsi"/>
          <w:sz w:val="24"/>
          <w:szCs w:val="24"/>
        </w:rPr>
        <w:t xml:space="preserve">and Nexus Secretariat </w:t>
      </w:r>
      <w:r>
        <w:rPr>
          <w:rFonts w:asciiTheme="minorHAnsi" w:hAnsiTheme="minorHAnsi" w:cstheme="minorHAnsi"/>
          <w:sz w:val="24"/>
          <w:szCs w:val="24"/>
        </w:rPr>
        <w:t xml:space="preserve">to provide status updates </w:t>
      </w:r>
      <w:r w:rsidR="003B7F34">
        <w:rPr>
          <w:rFonts w:asciiTheme="minorHAnsi" w:hAnsiTheme="minorHAnsi" w:cstheme="minorHAnsi"/>
          <w:sz w:val="24"/>
          <w:szCs w:val="24"/>
        </w:rPr>
        <w:t xml:space="preserve">on </w:t>
      </w:r>
      <w:r>
        <w:rPr>
          <w:rFonts w:asciiTheme="minorHAnsi" w:hAnsiTheme="minorHAnsi" w:cstheme="minorHAnsi"/>
          <w:sz w:val="24"/>
          <w:szCs w:val="24"/>
        </w:rPr>
        <w:t xml:space="preserve">political advocacy </w:t>
      </w:r>
      <w:r w:rsidR="003B7F34">
        <w:rPr>
          <w:rFonts w:asciiTheme="minorHAnsi" w:hAnsiTheme="minorHAnsi" w:cstheme="minorHAnsi"/>
          <w:sz w:val="24"/>
          <w:szCs w:val="24"/>
        </w:rPr>
        <w:t>efforts around CSW and CPD.</w:t>
      </w:r>
      <w:r w:rsidR="00CF32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F45A4" w14:textId="38903E3B" w:rsidR="003B7F34" w:rsidRDefault="003B7F34" w:rsidP="00CF329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Briefing materials and talking points for political advocacy around CSW and CPD.</w:t>
      </w:r>
    </w:p>
    <w:p w14:paraId="24BBB341" w14:textId="09E7DB9C" w:rsidR="003B7F34" w:rsidRDefault="00807093" w:rsidP="003B7F34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Preparatory</w:t>
      </w:r>
      <w:r w:rsidR="003B7F34">
        <w:rPr>
          <w:rFonts w:asciiTheme="minorHAnsi" w:hAnsiTheme="minorHAnsi" w:cstheme="minorHAnsi"/>
          <w:sz w:val="24"/>
          <w:szCs w:val="24"/>
        </w:rPr>
        <w:t xml:space="preserve"> materials for convenings with Nexus Members and other Member States related to CSW and CPD.</w:t>
      </w:r>
    </w:p>
    <w:p w14:paraId="6152DCE2" w14:textId="6B472DFA" w:rsidR="00272DAC" w:rsidRPr="003B7F34" w:rsidRDefault="00CF3291" w:rsidP="003B7F34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3B7F34">
        <w:rPr>
          <w:rFonts w:asciiTheme="minorHAnsi" w:hAnsiTheme="minorHAnsi" w:cstheme="minorHAnsi"/>
          <w:sz w:val="24"/>
          <w:szCs w:val="24"/>
        </w:rPr>
        <w:t xml:space="preserve">Routine check-ins with the </w:t>
      </w:r>
      <w:r w:rsidR="00B924CF" w:rsidRPr="003B7F34">
        <w:rPr>
          <w:rFonts w:asciiTheme="minorHAnsi" w:hAnsiTheme="minorHAnsi" w:cstheme="minorHAnsi"/>
          <w:sz w:val="24"/>
          <w:szCs w:val="24"/>
        </w:rPr>
        <w:t xml:space="preserve">Nexus </w:t>
      </w:r>
      <w:r w:rsidR="00272DAC" w:rsidRPr="003B7F34">
        <w:rPr>
          <w:rFonts w:asciiTheme="minorHAnsi" w:hAnsiTheme="minorHAnsi" w:cstheme="minorHAnsi"/>
          <w:sz w:val="24"/>
          <w:szCs w:val="24"/>
        </w:rPr>
        <w:t xml:space="preserve">Director and Secretariat </w:t>
      </w:r>
      <w:r w:rsidRPr="003B7F34">
        <w:rPr>
          <w:rFonts w:asciiTheme="minorHAnsi" w:hAnsiTheme="minorHAnsi" w:cstheme="minorHAnsi"/>
          <w:sz w:val="24"/>
          <w:szCs w:val="24"/>
        </w:rPr>
        <w:t>to provide counsel and support, as requested.</w:t>
      </w:r>
    </w:p>
    <w:p w14:paraId="53653A6F" w14:textId="26412569" w:rsidR="00CF3291" w:rsidRPr="00CF3291" w:rsidRDefault="00CF3291" w:rsidP="00CF329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CF3291">
        <w:rPr>
          <w:rFonts w:asciiTheme="minorHAnsi" w:hAnsiTheme="minorHAnsi" w:cstheme="minorHAnsi"/>
          <w:sz w:val="24"/>
          <w:szCs w:val="24"/>
        </w:rPr>
        <w:t xml:space="preserve">Participation </w:t>
      </w:r>
      <w:r w:rsidR="00B924CF">
        <w:rPr>
          <w:rFonts w:asciiTheme="minorHAnsi" w:hAnsiTheme="minorHAnsi" w:cstheme="minorHAnsi"/>
          <w:sz w:val="24"/>
          <w:szCs w:val="24"/>
        </w:rPr>
        <w:t>in</w:t>
      </w:r>
      <w:r w:rsidRPr="00CF3291">
        <w:rPr>
          <w:rFonts w:asciiTheme="minorHAnsi" w:hAnsiTheme="minorHAnsi" w:cstheme="minorHAnsi"/>
          <w:sz w:val="24"/>
          <w:szCs w:val="24"/>
        </w:rPr>
        <w:t xml:space="preserve"> Nexus meetings with various Nexus bodies</w:t>
      </w:r>
      <w:r w:rsidR="002F2929">
        <w:rPr>
          <w:rFonts w:asciiTheme="minorHAnsi" w:hAnsiTheme="minorHAnsi" w:cstheme="minorHAnsi"/>
          <w:sz w:val="24"/>
          <w:szCs w:val="24"/>
        </w:rPr>
        <w:t xml:space="preserve"> including capturing notes and supporting outreach to Member States</w:t>
      </w:r>
      <w:r w:rsidRPr="00CF3291">
        <w:rPr>
          <w:rFonts w:asciiTheme="minorHAnsi" w:hAnsiTheme="minorHAnsi" w:cstheme="minorHAnsi"/>
          <w:sz w:val="24"/>
          <w:szCs w:val="24"/>
        </w:rPr>
        <w:t>, as requested.</w:t>
      </w:r>
    </w:p>
    <w:p w14:paraId="42F0A3CA" w14:textId="2FAE8841" w:rsidR="00272DAC" w:rsidRPr="00CF3291" w:rsidRDefault="00CF3291" w:rsidP="00CF329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CF3291">
        <w:rPr>
          <w:rFonts w:asciiTheme="minorHAnsi" w:hAnsiTheme="minorHAnsi" w:cstheme="minorHAnsi"/>
          <w:sz w:val="24"/>
          <w:szCs w:val="24"/>
        </w:rPr>
        <w:t>Deliverables associated with</w:t>
      </w:r>
      <w:r w:rsidR="00272DAC" w:rsidRPr="00CF3291">
        <w:rPr>
          <w:rFonts w:asciiTheme="minorHAnsi" w:hAnsiTheme="minorHAnsi" w:cstheme="minorHAnsi"/>
          <w:sz w:val="24"/>
          <w:szCs w:val="24"/>
        </w:rPr>
        <w:t xml:space="preserve"> other duties, as </w:t>
      </w:r>
      <w:r w:rsidRPr="00CF3291">
        <w:rPr>
          <w:rFonts w:asciiTheme="minorHAnsi" w:hAnsiTheme="minorHAnsi" w:cstheme="minorHAnsi"/>
          <w:sz w:val="24"/>
          <w:szCs w:val="24"/>
        </w:rPr>
        <w:t xml:space="preserve">requested. </w:t>
      </w:r>
    </w:p>
    <w:p w14:paraId="710EB381" w14:textId="77777777" w:rsidR="00272DAC" w:rsidRPr="00103EBF" w:rsidRDefault="00272DAC" w:rsidP="00FD29F6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856D872" w14:textId="35A0DEEB" w:rsidR="00FD29F6" w:rsidRPr="00CF3291" w:rsidRDefault="00FD29F6" w:rsidP="00CF3291">
      <w:pPr>
        <w:rPr>
          <w:rFonts w:asciiTheme="minorHAnsi" w:hAnsiTheme="minorHAnsi" w:cstheme="minorHAnsi"/>
          <w:sz w:val="24"/>
          <w:szCs w:val="24"/>
        </w:rPr>
      </w:pPr>
    </w:p>
    <w:p w14:paraId="1D5CBA47" w14:textId="7C318648" w:rsidR="00D91A0E" w:rsidRPr="00B42E9D" w:rsidRDefault="00D91A0E" w:rsidP="00D91A0E">
      <w:pPr>
        <w:contextualSpacing/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</w:pPr>
      <w:r w:rsidRPr="00B42E9D"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  <w:t xml:space="preserve">Selection </w:t>
      </w:r>
      <w:r w:rsidR="00B42E9D"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  <w:t>C</w:t>
      </w:r>
      <w:r w:rsidRPr="00B42E9D"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  <w:t>riteria</w:t>
      </w:r>
      <w:r w:rsidR="001D4B2E" w:rsidRPr="00B42E9D"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  <w:t xml:space="preserve"> </w:t>
      </w:r>
    </w:p>
    <w:p w14:paraId="761327CD" w14:textId="29A2E8F3" w:rsidR="00FD29F6" w:rsidRPr="00103EBF" w:rsidRDefault="00FD29F6" w:rsidP="00FD29F6">
      <w:pPr>
        <w:rPr>
          <w:rFonts w:asciiTheme="minorHAnsi" w:hAnsiTheme="minorHAnsi" w:cstheme="minorHAnsi"/>
          <w:sz w:val="24"/>
          <w:szCs w:val="24"/>
        </w:rPr>
      </w:pPr>
    </w:p>
    <w:p w14:paraId="360FC285" w14:textId="7B2A3F11" w:rsidR="00DA3002" w:rsidRDefault="00FD29F6" w:rsidP="00FD29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DA3002">
        <w:rPr>
          <w:rFonts w:asciiTheme="minorHAnsi" w:hAnsiTheme="minorHAnsi" w:cstheme="minorHAnsi"/>
          <w:sz w:val="24"/>
          <w:szCs w:val="24"/>
          <w:u w:val="single"/>
        </w:rPr>
        <w:t>Education</w:t>
      </w:r>
      <w:r w:rsidRPr="00DA3002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  <w:r w:rsidRPr="00103EBF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4A2BDD95" w14:textId="3C296B0B" w:rsidR="00F80172" w:rsidRPr="00F80172" w:rsidRDefault="00B924CF" w:rsidP="00F80172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b</w:t>
      </w:r>
      <w:r w:rsidR="00FD29F6" w:rsidRPr="00F80172">
        <w:rPr>
          <w:rFonts w:asciiTheme="minorHAnsi" w:hAnsiTheme="minorHAnsi" w:cstheme="minorHAnsi"/>
          <w:sz w:val="24"/>
          <w:szCs w:val="24"/>
        </w:rPr>
        <w:t xml:space="preserve">achelor’s </w:t>
      </w:r>
      <w:r>
        <w:rPr>
          <w:rFonts w:asciiTheme="minorHAnsi" w:hAnsiTheme="minorHAnsi" w:cstheme="minorHAnsi"/>
          <w:sz w:val="24"/>
          <w:szCs w:val="24"/>
        </w:rPr>
        <w:t>d</w:t>
      </w:r>
      <w:r w:rsidR="00FD29F6" w:rsidRPr="00F80172">
        <w:rPr>
          <w:rFonts w:asciiTheme="minorHAnsi" w:hAnsiTheme="minorHAnsi" w:cstheme="minorHAnsi"/>
          <w:sz w:val="24"/>
          <w:szCs w:val="24"/>
        </w:rPr>
        <w:t xml:space="preserve">egree in </w:t>
      </w:r>
      <w:r w:rsidR="001D4B2E" w:rsidRPr="00F80172">
        <w:rPr>
          <w:rFonts w:asciiTheme="minorHAnsi" w:hAnsiTheme="minorHAnsi" w:cstheme="minorHAnsi"/>
          <w:sz w:val="24"/>
          <w:szCs w:val="24"/>
        </w:rPr>
        <w:t xml:space="preserve">international affairs, political science, </w:t>
      </w:r>
      <w:r w:rsidR="00F80172" w:rsidRPr="00F80172">
        <w:rPr>
          <w:rFonts w:asciiTheme="minorHAnsi" w:hAnsiTheme="minorHAnsi" w:cstheme="minorHAnsi"/>
          <w:sz w:val="24"/>
          <w:szCs w:val="24"/>
        </w:rPr>
        <w:t>global health</w:t>
      </w:r>
      <w:r w:rsidR="00FD29F6" w:rsidRPr="00F80172">
        <w:rPr>
          <w:rFonts w:asciiTheme="minorHAnsi" w:hAnsiTheme="minorHAnsi" w:cstheme="minorHAnsi"/>
          <w:sz w:val="24"/>
          <w:szCs w:val="24"/>
        </w:rPr>
        <w:t xml:space="preserve">, or </w:t>
      </w:r>
      <w:r w:rsidR="00C95F7A" w:rsidRPr="00F80172">
        <w:rPr>
          <w:rFonts w:asciiTheme="minorHAnsi" w:hAnsiTheme="minorHAnsi" w:cstheme="minorHAnsi"/>
          <w:sz w:val="24"/>
          <w:szCs w:val="24"/>
        </w:rPr>
        <w:t xml:space="preserve">a </w:t>
      </w:r>
      <w:r w:rsidR="00FD29F6" w:rsidRPr="00F80172">
        <w:rPr>
          <w:rFonts w:asciiTheme="minorHAnsi" w:hAnsiTheme="minorHAnsi" w:cstheme="minorHAnsi"/>
          <w:sz w:val="24"/>
          <w:szCs w:val="24"/>
        </w:rPr>
        <w:t>related field</w:t>
      </w:r>
      <w:r w:rsidR="00F80172" w:rsidRPr="00F80172">
        <w:rPr>
          <w:rFonts w:asciiTheme="minorHAnsi" w:hAnsiTheme="minorHAnsi" w:cstheme="minorHAnsi"/>
          <w:sz w:val="24"/>
          <w:szCs w:val="24"/>
        </w:rPr>
        <w:t xml:space="preserve"> is required.</w:t>
      </w:r>
    </w:p>
    <w:p w14:paraId="66B8AA91" w14:textId="1EE0B4AF" w:rsidR="00F80172" w:rsidRPr="00F80172" w:rsidRDefault="00F80172" w:rsidP="00F80172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F80172">
        <w:rPr>
          <w:rFonts w:asciiTheme="minorHAnsi" w:hAnsiTheme="minorHAnsi" w:cstheme="minorHAnsi"/>
          <w:sz w:val="24"/>
          <w:szCs w:val="24"/>
        </w:rPr>
        <w:t xml:space="preserve">A </w:t>
      </w:r>
      <w:r w:rsidR="00B924CF">
        <w:rPr>
          <w:rFonts w:asciiTheme="minorHAnsi" w:hAnsiTheme="minorHAnsi" w:cstheme="minorHAnsi"/>
          <w:sz w:val="24"/>
          <w:szCs w:val="24"/>
        </w:rPr>
        <w:t>m</w:t>
      </w:r>
      <w:r w:rsidRPr="00F80172">
        <w:rPr>
          <w:rFonts w:asciiTheme="minorHAnsi" w:hAnsiTheme="minorHAnsi" w:cstheme="minorHAnsi"/>
          <w:sz w:val="24"/>
          <w:szCs w:val="24"/>
        </w:rPr>
        <w:t xml:space="preserve">aster’s </w:t>
      </w:r>
      <w:r w:rsidR="00B924CF">
        <w:rPr>
          <w:rFonts w:asciiTheme="minorHAnsi" w:hAnsiTheme="minorHAnsi" w:cstheme="minorHAnsi"/>
          <w:sz w:val="24"/>
          <w:szCs w:val="24"/>
        </w:rPr>
        <w:t>d</w:t>
      </w:r>
      <w:r w:rsidRPr="00F80172">
        <w:rPr>
          <w:rFonts w:asciiTheme="minorHAnsi" w:hAnsiTheme="minorHAnsi" w:cstheme="minorHAnsi"/>
          <w:sz w:val="24"/>
          <w:szCs w:val="24"/>
        </w:rPr>
        <w:t>egree in international affairs, global health, public administration</w:t>
      </w:r>
      <w:r w:rsidR="00807093">
        <w:rPr>
          <w:rFonts w:asciiTheme="minorHAnsi" w:hAnsiTheme="minorHAnsi" w:cstheme="minorHAnsi"/>
          <w:sz w:val="24"/>
          <w:szCs w:val="24"/>
        </w:rPr>
        <w:t>,</w:t>
      </w:r>
      <w:r w:rsidR="008F0708">
        <w:rPr>
          <w:rFonts w:asciiTheme="minorHAnsi" w:hAnsiTheme="minorHAnsi" w:cstheme="minorHAnsi"/>
          <w:sz w:val="24"/>
          <w:szCs w:val="24"/>
        </w:rPr>
        <w:t xml:space="preserve"> or a related field</w:t>
      </w:r>
      <w:r w:rsidRPr="00F80172">
        <w:rPr>
          <w:rFonts w:asciiTheme="minorHAnsi" w:hAnsiTheme="minorHAnsi" w:cstheme="minorHAnsi"/>
          <w:sz w:val="24"/>
          <w:szCs w:val="24"/>
        </w:rPr>
        <w:t xml:space="preserve"> is </w:t>
      </w:r>
      <w:r w:rsidR="008F0708">
        <w:rPr>
          <w:rFonts w:asciiTheme="minorHAnsi" w:hAnsiTheme="minorHAnsi" w:cstheme="minorHAnsi"/>
          <w:sz w:val="24"/>
          <w:szCs w:val="24"/>
        </w:rPr>
        <w:t>desired</w:t>
      </w:r>
      <w:r w:rsidRPr="00F80172">
        <w:rPr>
          <w:rFonts w:asciiTheme="minorHAnsi" w:hAnsiTheme="minorHAnsi" w:cstheme="minorHAnsi"/>
          <w:sz w:val="24"/>
          <w:szCs w:val="24"/>
        </w:rPr>
        <w:t>.</w:t>
      </w:r>
    </w:p>
    <w:p w14:paraId="00A2AA85" w14:textId="77777777" w:rsidR="001D4B2E" w:rsidRDefault="001D4B2E" w:rsidP="00FD29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4"/>
          <w:szCs w:val="24"/>
        </w:rPr>
      </w:pPr>
    </w:p>
    <w:p w14:paraId="7127A46C" w14:textId="49441898" w:rsidR="00FD29F6" w:rsidRPr="00DA3002" w:rsidRDefault="00FD29F6" w:rsidP="00FD29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DA3002">
        <w:rPr>
          <w:rFonts w:asciiTheme="minorHAnsi" w:hAnsiTheme="minorHAnsi" w:cstheme="minorHAnsi"/>
          <w:sz w:val="24"/>
          <w:szCs w:val="24"/>
          <w:u w:val="single"/>
        </w:rPr>
        <w:t xml:space="preserve">Professional </w:t>
      </w:r>
      <w:r w:rsidR="00DA3002">
        <w:rPr>
          <w:rFonts w:asciiTheme="minorHAnsi" w:hAnsiTheme="minorHAnsi" w:cstheme="minorHAnsi"/>
          <w:sz w:val="24"/>
          <w:szCs w:val="24"/>
          <w:u w:val="single"/>
        </w:rPr>
        <w:t>e</w:t>
      </w:r>
      <w:r w:rsidRPr="00DA3002">
        <w:rPr>
          <w:rFonts w:asciiTheme="minorHAnsi" w:hAnsiTheme="minorHAnsi" w:cstheme="minorHAnsi"/>
          <w:sz w:val="24"/>
          <w:szCs w:val="24"/>
          <w:u w:val="single"/>
        </w:rPr>
        <w:t>xperience:</w:t>
      </w:r>
    </w:p>
    <w:p w14:paraId="78541E42" w14:textId="0BE9F916" w:rsidR="00B924CF" w:rsidRDefault="00FD29F6" w:rsidP="00807093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1509D3">
        <w:rPr>
          <w:rFonts w:asciiTheme="minorHAnsi" w:hAnsiTheme="minorHAnsi" w:cstheme="minorHAnsi"/>
          <w:sz w:val="24"/>
          <w:szCs w:val="24"/>
        </w:rPr>
        <w:t xml:space="preserve">A minimum of </w:t>
      </w:r>
      <w:r w:rsidR="00CF1B5A">
        <w:rPr>
          <w:rFonts w:asciiTheme="minorHAnsi" w:hAnsiTheme="minorHAnsi" w:cstheme="minorHAnsi"/>
          <w:sz w:val="24"/>
          <w:szCs w:val="24"/>
        </w:rPr>
        <w:t>8</w:t>
      </w:r>
      <w:r w:rsidRPr="001509D3">
        <w:rPr>
          <w:rFonts w:asciiTheme="minorHAnsi" w:hAnsiTheme="minorHAnsi" w:cstheme="minorHAnsi"/>
          <w:sz w:val="24"/>
          <w:szCs w:val="24"/>
        </w:rPr>
        <w:t xml:space="preserve"> years professional experience </w:t>
      </w:r>
      <w:r w:rsidR="00CF3291">
        <w:rPr>
          <w:rFonts w:asciiTheme="minorHAnsi" w:hAnsiTheme="minorHAnsi" w:cstheme="minorHAnsi"/>
          <w:sz w:val="24"/>
          <w:szCs w:val="24"/>
        </w:rPr>
        <w:t>working in the international development sector</w:t>
      </w:r>
      <w:r w:rsidR="00807093">
        <w:rPr>
          <w:rFonts w:asciiTheme="minorHAnsi" w:hAnsiTheme="minorHAnsi" w:cstheme="minorHAnsi"/>
          <w:sz w:val="24"/>
          <w:szCs w:val="24"/>
        </w:rPr>
        <w:t xml:space="preserve"> </w:t>
      </w:r>
      <w:r w:rsidR="009D26A5">
        <w:rPr>
          <w:rFonts w:asciiTheme="minorHAnsi" w:hAnsiTheme="minorHAnsi" w:cstheme="minorHAnsi"/>
          <w:sz w:val="24"/>
          <w:szCs w:val="24"/>
        </w:rPr>
        <w:t xml:space="preserve">working on multilateral and bilateral affairs, </w:t>
      </w:r>
      <w:r w:rsidR="009D26A5" w:rsidRPr="001509D3">
        <w:rPr>
          <w:rFonts w:asciiTheme="minorHAnsi" w:hAnsiTheme="minorHAnsi" w:cstheme="minorHAnsi"/>
          <w:sz w:val="24"/>
          <w:szCs w:val="24"/>
        </w:rPr>
        <w:t>with diploma</w:t>
      </w:r>
      <w:r w:rsidR="009D26A5">
        <w:rPr>
          <w:rFonts w:asciiTheme="minorHAnsi" w:hAnsiTheme="minorHAnsi" w:cstheme="minorHAnsi"/>
          <w:sz w:val="24"/>
          <w:szCs w:val="24"/>
        </w:rPr>
        <w:t>tic</w:t>
      </w:r>
      <w:r w:rsidR="00B924CF">
        <w:rPr>
          <w:rFonts w:asciiTheme="minorHAnsi" w:hAnsiTheme="minorHAnsi" w:cstheme="minorHAnsi"/>
          <w:sz w:val="24"/>
          <w:szCs w:val="24"/>
        </w:rPr>
        <w:t xml:space="preserve"> and </w:t>
      </w:r>
      <w:r w:rsidR="009D26A5" w:rsidRPr="001509D3">
        <w:rPr>
          <w:rFonts w:asciiTheme="minorHAnsi" w:hAnsiTheme="minorHAnsi" w:cstheme="minorHAnsi"/>
          <w:sz w:val="24"/>
          <w:szCs w:val="24"/>
        </w:rPr>
        <w:t>government relations</w:t>
      </w:r>
      <w:r w:rsidR="00B924CF">
        <w:rPr>
          <w:rFonts w:asciiTheme="minorHAnsi" w:hAnsiTheme="minorHAnsi" w:cstheme="minorHAnsi"/>
          <w:sz w:val="24"/>
          <w:szCs w:val="24"/>
        </w:rPr>
        <w:t xml:space="preserve"> experience.</w:t>
      </w:r>
    </w:p>
    <w:p w14:paraId="11639DFD" w14:textId="6B9D6C15" w:rsidR="009D26A5" w:rsidRDefault="009D26A5" w:rsidP="00B42E9D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minimum of </w:t>
      </w:r>
      <w:r w:rsidR="002F2929">
        <w:rPr>
          <w:rFonts w:asciiTheme="minorHAnsi" w:hAnsiTheme="minorHAnsi" w:cstheme="minorHAnsi"/>
          <w:sz w:val="24"/>
          <w:szCs w:val="24"/>
        </w:rPr>
        <w:t>5</w:t>
      </w:r>
      <w:r w:rsidR="006C2DE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years of experience working on global health projects, with </w:t>
      </w:r>
      <w:r w:rsidR="006C2DE3">
        <w:rPr>
          <w:rFonts w:asciiTheme="minorHAnsi" w:hAnsiTheme="minorHAnsi" w:cstheme="minorHAnsi"/>
          <w:sz w:val="24"/>
          <w:szCs w:val="24"/>
        </w:rPr>
        <w:t xml:space="preserve">an emphasis on </w:t>
      </w:r>
      <w:r w:rsidR="008F0708">
        <w:rPr>
          <w:rFonts w:asciiTheme="minorHAnsi" w:hAnsiTheme="minorHAnsi" w:cstheme="minorHAnsi"/>
          <w:sz w:val="24"/>
          <w:szCs w:val="24"/>
        </w:rPr>
        <w:t>SRHR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A1F08D4" w14:textId="226F2DAC" w:rsidR="006C2DE3" w:rsidRDefault="00B924CF" w:rsidP="00807093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minimum of </w:t>
      </w:r>
      <w:r w:rsidR="00CF1B5A">
        <w:rPr>
          <w:rFonts w:asciiTheme="minorHAnsi" w:hAnsiTheme="minorHAnsi" w:cstheme="minorHAnsi"/>
          <w:sz w:val="24"/>
          <w:szCs w:val="24"/>
        </w:rPr>
        <w:t xml:space="preserve">5 </w:t>
      </w:r>
      <w:r>
        <w:rPr>
          <w:rFonts w:asciiTheme="minorHAnsi" w:hAnsiTheme="minorHAnsi" w:cstheme="minorHAnsi"/>
          <w:sz w:val="24"/>
          <w:szCs w:val="24"/>
        </w:rPr>
        <w:t xml:space="preserve">years of experience and familiarity with negotiations and </w:t>
      </w:r>
      <w:r w:rsidRPr="001509D3">
        <w:rPr>
          <w:rFonts w:asciiTheme="minorHAnsi" w:hAnsiTheme="minorHAnsi" w:cstheme="minorHAnsi"/>
          <w:sz w:val="24"/>
          <w:szCs w:val="24"/>
        </w:rPr>
        <w:t>protocol</w:t>
      </w:r>
      <w:r>
        <w:rPr>
          <w:rFonts w:asciiTheme="minorHAnsi" w:hAnsiTheme="minorHAnsi" w:cstheme="minorHAnsi"/>
          <w:sz w:val="24"/>
          <w:szCs w:val="24"/>
        </w:rPr>
        <w:t xml:space="preserve"> matters related to </w:t>
      </w:r>
      <w:r w:rsidR="00807093">
        <w:rPr>
          <w:rFonts w:asciiTheme="minorHAnsi" w:hAnsiTheme="minorHAnsi" w:cstheme="minorHAnsi"/>
          <w:sz w:val="24"/>
          <w:szCs w:val="24"/>
        </w:rPr>
        <w:t>CPD and CSW at the United Nations.</w:t>
      </w:r>
    </w:p>
    <w:p w14:paraId="18657081" w14:textId="76F0A147" w:rsidR="00807093" w:rsidRPr="00807093" w:rsidRDefault="00807093" w:rsidP="00807093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Experience preparing advocacy briefing materials and talking points related to SRHR and gender issues for government audiences.</w:t>
      </w:r>
    </w:p>
    <w:p w14:paraId="0392A854" w14:textId="77777777" w:rsidR="002F2929" w:rsidRDefault="006C2DE3" w:rsidP="00B42E9D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Experience </w:t>
      </w:r>
      <w:r w:rsidR="009D26A5">
        <w:rPr>
          <w:rFonts w:asciiTheme="minorHAnsi" w:hAnsiTheme="minorHAnsi" w:cstheme="minorHAnsi"/>
          <w:sz w:val="24"/>
          <w:szCs w:val="24"/>
        </w:rPr>
        <w:t>successfully planning and facilitating multinational meetings.</w:t>
      </w:r>
    </w:p>
    <w:p w14:paraId="60E20898" w14:textId="39208BE6" w:rsidR="00FD29F6" w:rsidRPr="00CF1B5A" w:rsidRDefault="002F2929" w:rsidP="00CF1B5A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Experience conducting cross-regional</w:t>
      </w:r>
      <w:r w:rsidR="00CF1B5A">
        <w:rPr>
          <w:rFonts w:asciiTheme="minorHAnsi" w:hAnsiTheme="minorHAnsi" w:cstheme="minorHAnsi"/>
          <w:sz w:val="24"/>
          <w:szCs w:val="24"/>
        </w:rPr>
        <w:t xml:space="preserve"> </w:t>
      </w:r>
      <w:r w:rsidR="00CF1B5A">
        <w:rPr>
          <w:rFonts w:asciiTheme="minorHAnsi" w:hAnsiTheme="minorHAnsi" w:cstheme="minorHAnsi"/>
          <w:sz w:val="24"/>
          <w:szCs w:val="24"/>
        </w:rPr>
        <w:t>outreach</w:t>
      </w:r>
      <w:r>
        <w:rPr>
          <w:rFonts w:asciiTheme="minorHAnsi" w:hAnsiTheme="minorHAnsi" w:cstheme="minorHAnsi"/>
          <w:sz w:val="24"/>
          <w:szCs w:val="24"/>
        </w:rPr>
        <w:t xml:space="preserve"> UN Member States, </w:t>
      </w:r>
      <w:r w:rsidR="00CF1B5A">
        <w:rPr>
          <w:rFonts w:asciiTheme="minorHAnsi" w:hAnsiTheme="minorHAnsi" w:cstheme="minorHAnsi"/>
          <w:sz w:val="24"/>
          <w:szCs w:val="24"/>
        </w:rPr>
        <w:t xml:space="preserve">with proven experience successfully engaging </w:t>
      </w:r>
      <w:r>
        <w:rPr>
          <w:rFonts w:asciiTheme="minorHAnsi" w:hAnsiTheme="minorHAnsi" w:cstheme="minorHAnsi"/>
          <w:sz w:val="24"/>
          <w:szCs w:val="24"/>
        </w:rPr>
        <w:t xml:space="preserve">African and Asian Member States. </w:t>
      </w:r>
      <w:r w:rsidR="009D26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708B14" w14:textId="186197C3" w:rsidR="00FD29F6" w:rsidRPr="00DA3002" w:rsidRDefault="00FD29F6" w:rsidP="00FD29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DA3002"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Demonstrated </w:t>
      </w:r>
      <w:r w:rsidR="00DA3002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DA3002">
        <w:rPr>
          <w:rFonts w:asciiTheme="minorHAnsi" w:hAnsiTheme="minorHAnsi" w:cstheme="minorHAnsi"/>
          <w:sz w:val="24"/>
          <w:szCs w:val="24"/>
          <w:u w:val="single"/>
        </w:rPr>
        <w:t xml:space="preserve">kills and </w:t>
      </w:r>
      <w:r w:rsidR="00DA3002">
        <w:rPr>
          <w:rFonts w:asciiTheme="minorHAnsi" w:hAnsiTheme="minorHAnsi" w:cstheme="minorHAnsi"/>
          <w:sz w:val="24"/>
          <w:szCs w:val="24"/>
          <w:u w:val="single"/>
        </w:rPr>
        <w:t>c</w:t>
      </w:r>
      <w:r w:rsidRPr="00DA3002">
        <w:rPr>
          <w:rFonts w:asciiTheme="minorHAnsi" w:hAnsiTheme="minorHAnsi" w:cstheme="minorHAnsi"/>
          <w:sz w:val="24"/>
          <w:szCs w:val="24"/>
          <w:u w:val="single"/>
        </w:rPr>
        <w:t xml:space="preserve">ompetencies: </w:t>
      </w:r>
    </w:p>
    <w:p w14:paraId="6AAEFE70" w14:textId="12D35FBC" w:rsidR="006C2DE3" w:rsidRDefault="006C2DE3" w:rsidP="00B42E9D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Strong diplomatic skills related to intergovernmental cooperation.</w:t>
      </w:r>
    </w:p>
    <w:p w14:paraId="520C5ECD" w14:textId="33674770" w:rsidR="00807093" w:rsidRDefault="00807093" w:rsidP="00B42E9D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Strong ability to treat sensitive materials with discretion and good judgement.</w:t>
      </w:r>
    </w:p>
    <w:p w14:paraId="2A9472A2" w14:textId="1433E571" w:rsidR="00FD29F6" w:rsidRPr="00103EBF" w:rsidRDefault="006C2DE3" w:rsidP="00B42E9D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Superior</w:t>
      </w:r>
      <w:r w:rsidR="00FD29F6" w:rsidRPr="00103EBF">
        <w:rPr>
          <w:rFonts w:asciiTheme="minorHAnsi" w:hAnsiTheme="minorHAnsi" w:cstheme="minorHAnsi"/>
          <w:sz w:val="24"/>
          <w:szCs w:val="24"/>
        </w:rPr>
        <w:t xml:space="preserve"> interpersonal skills</w:t>
      </w:r>
      <w:r>
        <w:rPr>
          <w:rFonts w:asciiTheme="minorHAnsi" w:hAnsiTheme="minorHAnsi" w:cstheme="minorHAnsi"/>
          <w:sz w:val="24"/>
          <w:szCs w:val="24"/>
        </w:rPr>
        <w:t xml:space="preserve"> and team player sensibilities. </w:t>
      </w:r>
    </w:p>
    <w:p w14:paraId="1BFE67B4" w14:textId="22176209" w:rsidR="00FD29F6" w:rsidRPr="00103EBF" w:rsidRDefault="006C2DE3" w:rsidP="00B42E9D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Superior</w:t>
      </w:r>
      <w:r w:rsidR="00FD29F6" w:rsidRPr="00103EBF">
        <w:rPr>
          <w:rFonts w:asciiTheme="minorHAnsi" w:hAnsiTheme="minorHAnsi" w:cstheme="minorHAnsi"/>
          <w:sz w:val="24"/>
          <w:szCs w:val="24"/>
        </w:rPr>
        <w:t xml:space="preserve"> communication skills, including excellent writing skills. </w:t>
      </w:r>
    </w:p>
    <w:p w14:paraId="09DD165F" w14:textId="597DCC68" w:rsidR="00FD29F6" w:rsidRDefault="006C2DE3" w:rsidP="00B42E9D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Solid project management,</w:t>
      </w:r>
      <w:r w:rsidR="00FD29F6" w:rsidRPr="00103EBF">
        <w:rPr>
          <w:rFonts w:asciiTheme="minorHAnsi" w:hAnsiTheme="minorHAnsi" w:cstheme="minorHAnsi"/>
          <w:sz w:val="24"/>
          <w:szCs w:val="24"/>
        </w:rPr>
        <w:t xml:space="preserve"> coordination, planning</w:t>
      </w:r>
      <w:r w:rsidR="008F0708">
        <w:rPr>
          <w:rFonts w:asciiTheme="minorHAnsi" w:hAnsiTheme="minorHAnsi" w:cstheme="minorHAnsi"/>
          <w:sz w:val="24"/>
          <w:szCs w:val="24"/>
        </w:rPr>
        <w:t>,</w:t>
      </w:r>
      <w:r w:rsidR="00FD29F6" w:rsidRPr="00103EBF">
        <w:rPr>
          <w:rFonts w:asciiTheme="minorHAnsi" w:hAnsiTheme="minorHAnsi" w:cstheme="minorHAnsi"/>
          <w:sz w:val="24"/>
          <w:szCs w:val="24"/>
        </w:rPr>
        <w:t xml:space="preserve"> and organizational skills.</w:t>
      </w:r>
    </w:p>
    <w:p w14:paraId="5CFE8072" w14:textId="3CE716E2" w:rsidR="00DA3002" w:rsidRPr="00103EBF" w:rsidRDefault="00DA3002" w:rsidP="00B42E9D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Strong attention to detail and record keeping.</w:t>
      </w:r>
    </w:p>
    <w:p w14:paraId="58B9851F" w14:textId="2D4A3D43" w:rsidR="006C2DE3" w:rsidRPr="006C2DE3" w:rsidRDefault="00FD29F6" w:rsidP="006C2DE3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103EBF">
        <w:rPr>
          <w:rFonts w:asciiTheme="minorHAnsi" w:hAnsiTheme="minorHAnsi" w:cstheme="minorHAnsi"/>
          <w:sz w:val="24"/>
          <w:szCs w:val="24"/>
        </w:rPr>
        <w:t>Problem solving expertise, creativity</w:t>
      </w:r>
      <w:r w:rsidR="00EC0C3D">
        <w:rPr>
          <w:rFonts w:asciiTheme="minorHAnsi" w:hAnsiTheme="minorHAnsi" w:cstheme="minorHAnsi"/>
          <w:sz w:val="24"/>
          <w:szCs w:val="24"/>
        </w:rPr>
        <w:t>,</w:t>
      </w:r>
      <w:r w:rsidRPr="00103EBF">
        <w:rPr>
          <w:rFonts w:asciiTheme="minorHAnsi" w:hAnsiTheme="minorHAnsi" w:cstheme="minorHAnsi"/>
          <w:sz w:val="24"/>
          <w:szCs w:val="24"/>
        </w:rPr>
        <w:t xml:space="preserve"> and flexibility.</w:t>
      </w:r>
      <w:r w:rsidR="006C2DE3" w:rsidRPr="006C2D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2CEA5D" w14:textId="134D944A" w:rsidR="00FD29F6" w:rsidRPr="00103EBF" w:rsidRDefault="00FD29F6" w:rsidP="00B42E9D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103EBF">
        <w:rPr>
          <w:rFonts w:asciiTheme="minorHAnsi" w:hAnsiTheme="minorHAnsi" w:cstheme="minorHAnsi"/>
          <w:sz w:val="24"/>
          <w:szCs w:val="24"/>
        </w:rPr>
        <w:t>Ability to work independently.</w:t>
      </w:r>
    </w:p>
    <w:p w14:paraId="589E6090" w14:textId="12192A7A" w:rsidR="00FD29F6" w:rsidRDefault="00FD29F6" w:rsidP="00B42E9D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103EBF">
        <w:rPr>
          <w:rFonts w:asciiTheme="minorHAnsi" w:hAnsiTheme="minorHAnsi" w:cstheme="minorHAnsi"/>
          <w:sz w:val="24"/>
          <w:szCs w:val="24"/>
        </w:rPr>
        <w:t xml:space="preserve">Ability to </w:t>
      </w:r>
      <w:r w:rsidR="00EC0C3D">
        <w:rPr>
          <w:rFonts w:asciiTheme="minorHAnsi" w:hAnsiTheme="minorHAnsi" w:cstheme="minorHAnsi"/>
          <w:sz w:val="24"/>
          <w:szCs w:val="24"/>
        </w:rPr>
        <w:t>multitask and continually evaluate priorities.</w:t>
      </w:r>
    </w:p>
    <w:p w14:paraId="6A7F3E05" w14:textId="7E596926" w:rsidR="00C95F7A" w:rsidRDefault="00C95F7A" w:rsidP="00B42E9D">
      <w:pPr>
        <w:pStyle w:val="ListParagraph"/>
        <w:numPr>
          <w:ilvl w:val="0"/>
          <w:numId w:val="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Ability to communicate effectively with multinational stakeholders.</w:t>
      </w:r>
    </w:p>
    <w:p w14:paraId="0D9B72E9" w14:textId="77777777" w:rsidR="00DA3002" w:rsidRPr="00EC0C3D" w:rsidRDefault="00DA3002" w:rsidP="00DA300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</w:p>
    <w:p w14:paraId="4EEB53B2" w14:textId="4FC414BD" w:rsidR="00FD29F6" w:rsidRPr="00DA3002" w:rsidRDefault="00FD29F6" w:rsidP="00FD29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DA3002">
        <w:rPr>
          <w:rFonts w:asciiTheme="minorHAnsi" w:hAnsiTheme="minorHAnsi" w:cstheme="minorHAnsi"/>
          <w:sz w:val="24"/>
          <w:szCs w:val="24"/>
          <w:u w:val="single"/>
        </w:rPr>
        <w:t xml:space="preserve">Language </w:t>
      </w:r>
      <w:r w:rsidR="00DA3002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DA3002">
        <w:rPr>
          <w:rFonts w:asciiTheme="minorHAnsi" w:hAnsiTheme="minorHAnsi" w:cstheme="minorHAnsi"/>
          <w:sz w:val="24"/>
          <w:szCs w:val="24"/>
          <w:u w:val="single"/>
        </w:rPr>
        <w:t xml:space="preserve">kills: </w:t>
      </w:r>
    </w:p>
    <w:p w14:paraId="44D9BB06" w14:textId="77777777" w:rsidR="00C95F7A" w:rsidRDefault="00EC0C3D" w:rsidP="00FD29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Written and</w:t>
      </w:r>
      <w:r w:rsidR="00DA3002">
        <w:rPr>
          <w:rFonts w:asciiTheme="minorHAnsi" w:hAnsiTheme="minorHAnsi" w:cstheme="minorHAnsi"/>
          <w:sz w:val="24"/>
          <w:szCs w:val="24"/>
        </w:rPr>
        <w:t xml:space="preserve"> oral f</w:t>
      </w:r>
      <w:r w:rsidR="00FD29F6" w:rsidRPr="00103EBF">
        <w:rPr>
          <w:rFonts w:asciiTheme="minorHAnsi" w:hAnsiTheme="minorHAnsi" w:cstheme="minorHAnsi"/>
          <w:sz w:val="24"/>
          <w:szCs w:val="24"/>
        </w:rPr>
        <w:t xml:space="preserve">luency in English is required. </w:t>
      </w:r>
    </w:p>
    <w:p w14:paraId="34F6B645" w14:textId="651ADD2E" w:rsidR="00FD29F6" w:rsidRDefault="00FD29F6" w:rsidP="00FD29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03EBF">
        <w:rPr>
          <w:rFonts w:asciiTheme="minorHAnsi" w:hAnsiTheme="minorHAnsi" w:cstheme="minorHAnsi"/>
          <w:sz w:val="24"/>
          <w:szCs w:val="24"/>
        </w:rPr>
        <w:t>Knowledge of other UN languages is desirable.</w:t>
      </w:r>
    </w:p>
    <w:p w14:paraId="0BDF63DA" w14:textId="77777777" w:rsidR="00C95F7A" w:rsidRDefault="00C95F7A" w:rsidP="00B42E9D">
      <w:pPr>
        <w:contextualSpacing/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</w:pPr>
    </w:p>
    <w:p w14:paraId="614983B9" w14:textId="7AC25262" w:rsidR="001D4B2E" w:rsidRDefault="00FD29F6" w:rsidP="00B42E9D">
      <w:pPr>
        <w:contextualSpacing/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</w:pPr>
      <w:r w:rsidRPr="00B42E9D"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  <w:t xml:space="preserve">How to </w:t>
      </w:r>
      <w:r w:rsidR="00B42E9D"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  <w:t>A</w:t>
      </w:r>
      <w:r w:rsidRPr="00B42E9D">
        <w:rPr>
          <w:rFonts w:asciiTheme="minorHAnsi" w:hAnsiTheme="minorHAnsi" w:cstheme="minorHAnsi"/>
          <w:b/>
          <w:iCs/>
          <w:color w:val="4F81BD" w:themeColor="accent1"/>
          <w:sz w:val="24"/>
          <w:szCs w:val="24"/>
        </w:rPr>
        <w:t xml:space="preserve">pply: </w:t>
      </w:r>
    </w:p>
    <w:p w14:paraId="3575AE36" w14:textId="77777777" w:rsidR="00B42E9D" w:rsidRPr="00DA3002" w:rsidRDefault="00B42E9D" w:rsidP="00B42E9D">
      <w:pPr>
        <w:contextualSpacing/>
        <w:rPr>
          <w:rFonts w:asciiTheme="minorHAnsi" w:hAnsiTheme="minorHAnsi" w:cstheme="minorHAnsi"/>
          <w:i/>
          <w:sz w:val="24"/>
          <w:szCs w:val="24"/>
        </w:rPr>
      </w:pPr>
    </w:p>
    <w:p w14:paraId="66ED9201" w14:textId="57707E39" w:rsidR="00DA3002" w:rsidRDefault="00DA3002" w:rsidP="00DA3002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Interested candidates are requested to submit the following documents to </w:t>
      </w:r>
      <w:r w:rsidRPr="000970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10" w:history="1">
        <w:r w:rsidRPr="005D155F">
          <w:rPr>
            <w:rStyle w:val="Hyperlink"/>
            <w:rFonts w:asciiTheme="minorHAnsi" w:hAnsiTheme="minorHAnsi" w:cstheme="minorHAnsi"/>
            <w:sz w:val="24"/>
            <w:szCs w:val="24"/>
          </w:rPr>
          <w:t>info@ippf.org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95F7A">
        <w:rPr>
          <w:rFonts w:asciiTheme="minorHAnsi" w:hAnsiTheme="minorHAnsi" w:cstheme="minorHAnsi"/>
          <w:color w:val="000000" w:themeColor="text1"/>
          <w:sz w:val="24"/>
          <w:szCs w:val="24"/>
        </w:rPr>
        <w:t>by</w:t>
      </w:r>
      <w:r w:rsidRPr="009449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07093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9449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C2DE3">
        <w:rPr>
          <w:rFonts w:asciiTheme="minorHAnsi" w:hAnsiTheme="minorHAnsi" w:cstheme="minorHAnsi"/>
          <w:color w:val="000000" w:themeColor="text1"/>
          <w:sz w:val="24"/>
          <w:szCs w:val="24"/>
        </w:rPr>
        <w:t>February</w:t>
      </w:r>
      <w:r w:rsidRPr="009449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2023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—with </w:t>
      </w:r>
      <w:r w:rsidR="00AC0C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Subject Line</w:t>
      </w:r>
      <w:r w:rsidR="00AC0C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“Consultant –</w:t>
      </w:r>
      <w:r w:rsidR="006C2D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Senior </w:t>
      </w:r>
      <w:r w:rsidR="00807093">
        <w:rPr>
          <w:rFonts w:asciiTheme="minorHAnsi" w:hAnsiTheme="minorHAnsi" w:cstheme="minorHAnsi"/>
          <w:color w:val="000000" w:themeColor="text1"/>
          <w:sz w:val="24"/>
          <w:szCs w:val="24"/>
        </w:rPr>
        <w:t>Policy</w:t>
      </w:r>
      <w:r w:rsidR="006C2D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Advisor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for Nexus”</w:t>
      </w:r>
      <w:r w:rsidR="00AC0C4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2924E65" w14:textId="77777777" w:rsidR="00DA3002" w:rsidRPr="00DA3002" w:rsidRDefault="00DA3002" w:rsidP="00DA3002">
      <w:pPr>
        <w:rPr>
          <w:rFonts w:asciiTheme="minorHAnsi" w:hAnsiTheme="minorHAnsi" w:cstheme="minorHAnsi"/>
          <w:sz w:val="24"/>
          <w:szCs w:val="24"/>
        </w:rPr>
      </w:pPr>
    </w:p>
    <w:p w14:paraId="43072840" w14:textId="77777777" w:rsidR="00DA3002" w:rsidRDefault="00DA3002" w:rsidP="00DA3002">
      <w:pPr>
        <w:pStyle w:val="ListParagraph"/>
        <w:numPr>
          <w:ilvl w:val="0"/>
          <w:numId w:val="11"/>
        </w:numPr>
        <w:spacing w:after="0" w:line="240" w:lineRule="auto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2F68C2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 maximum of two pages expression of interest outlining relevant experience and suitability for the consultancy </w:t>
      </w:r>
    </w:p>
    <w:p w14:paraId="049FEAB5" w14:textId="3FDB0B33" w:rsidR="00DA3002" w:rsidRDefault="00C95F7A" w:rsidP="00DA3002">
      <w:pPr>
        <w:pStyle w:val="ListParagraph"/>
        <w:numPr>
          <w:ilvl w:val="0"/>
          <w:numId w:val="11"/>
        </w:num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Professional</w:t>
      </w:r>
      <w:r w:rsidR="00DA30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CV with full contact details</w:t>
      </w:r>
    </w:p>
    <w:p w14:paraId="05FBD1DD" w14:textId="3C8FD63F" w:rsidR="00DA3002" w:rsidRDefault="00DA3002" w:rsidP="00DA3002">
      <w:pPr>
        <w:pStyle w:val="ListParagraph"/>
        <w:numPr>
          <w:ilvl w:val="0"/>
          <w:numId w:val="11"/>
        </w:num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Two professional references – contact details (email addresses</w:t>
      </w:r>
      <w:r w:rsidR="00AC0C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phone numbers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of </w:t>
      </w:r>
      <w:r w:rsidR="00B42E9D">
        <w:rPr>
          <w:rFonts w:asciiTheme="minorHAnsi" w:hAnsiTheme="minorHAnsi" w:cstheme="minorHAnsi"/>
          <w:color w:val="000000" w:themeColor="text1"/>
          <w:sz w:val="24"/>
          <w:szCs w:val="24"/>
        </w:rPr>
        <w:t>references.</w:t>
      </w:r>
    </w:p>
    <w:p w14:paraId="751B1190" w14:textId="07755BEE" w:rsidR="00F80172" w:rsidRDefault="00F80172" w:rsidP="00DA3002">
      <w:pPr>
        <w:pStyle w:val="ListParagraph"/>
        <w:numPr>
          <w:ilvl w:val="0"/>
          <w:numId w:val="11"/>
        </w:num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Proposed consulting fees – please note the day rate (inclusive of 8 hours) quoted in USD. The fees should exclude VAT or expenses.</w:t>
      </w:r>
    </w:p>
    <w:p w14:paraId="41714ADE" w14:textId="77777777" w:rsidR="001D4B2E" w:rsidRPr="002158AB" w:rsidRDefault="001D4B2E" w:rsidP="002158AB"/>
    <w:sectPr w:rsidR="001D4B2E" w:rsidRPr="002158AB" w:rsidSect="001D4B2E">
      <w:footerReference w:type="default" r:id="rId11"/>
      <w:headerReference w:type="first" r:id="rId12"/>
      <w:footerReference w:type="first" r:id="rId13"/>
      <w:pgSz w:w="11900" w:h="16840" w:code="9"/>
      <w:pgMar w:top="2250" w:right="1837" w:bottom="2127" w:left="1418" w:header="709" w:footer="74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6063" w14:textId="77777777" w:rsidR="00BE2FA8" w:rsidRDefault="00BE2FA8" w:rsidP="00F43FF0">
      <w:r>
        <w:separator/>
      </w:r>
    </w:p>
    <w:p w14:paraId="036D938E" w14:textId="77777777" w:rsidR="00BE2FA8" w:rsidRDefault="00BE2FA8"/>
  </w:endnote>
  <w:endnote w:type="continuationSeparator" w:id="0">
    <w:p w14:paraId="44783A26" w14:textId="77777777" w:rsidR="00BE2FA8" w:rsidRDefault="00BE2FA8" w:rsidP="00F43FF0">
      <w:r>
        <w:continuationSeparator/>
      </w:r>
    </w:p>
    <w:p w14:paraId="535BA4C3" w14:textId="77777777" w:rsidR="00BE2FA8" w:rsidRDefault="00BE2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948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AFAD8" w14:textId="2F67EF7D" w:rsidR="00B42E9D" w:rsidRDefault="00B42E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99E59C" w14:textId="77777777" w:rsidR="00B42E9D" w:rsidRDefault="00B42E9D">
    <w:pPr>
      <w:pStyle w:val="Footer"/>
    </w:pPr>
  </w:p>
  <w:p w14:paraId="0388B4C2" w14:textId="77777777" w:rsidR="00266282" w:rsidRDefault="002662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89D2" w14:textId="6557D08D" w:rsidR="00850910" w:rsidRDefault="001D66A0" w:rsidP="00F43FF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0" wp14:anchorId="5F1789D5" wp14:editId="675E03B6">
          <wp:simplePos x="0" y="0"/>
          <wp:positionH relativeFrom="column">
            <wp:posOffset>3662045</wp:posOffset>
          </wp:positionH>
          <wp:positionV relativeFrom="paragraph">
            <wp:posOffset>-353060</wp:posOffset>
          </wp:positionV>
          <wp:extent cx="2502226" cy="605790"/>
          <wp:effectExtent l="0" t="0" r="0" b="3810"/>
          <wp:wrapNone/>
          <wp:docPr id="10" name="Picture 10" descr="P:\!Resources\Templates\Stationery Suite\Letterhead\FED_MSWord_Letterhead_Fo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!Resources\Templates\Stationery Suite\Letterhead\FED_MSWord_Letterhead_Foot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61577"/>
                  <a:stretch/>
                </pic:blipFill>
                <pic:spPr bwMode="auto">
                  <a:xfrm>
                    <a:off x="0" y="0"/>
                    <a:ext cx="2503321" cy="606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8F3C" w14:textId="77777777" w:rsidR="00BE2FA8" w:rsidRDefault="00BE2FA8" w:rsidP="00F43FF0">
      <w:r>
        <w:separator/>
      </w:r>
    </w:p>
    <w:p w14:paraId="32379FB4" w14:textId="77777777" w:rsidR="00BE2FA8" w:rsidRDefault="00BE2FA8"/>
  </w:footnote>
  <w:footnote w:type="continuationSeparator" w:id="0">
    <w:p w14:paraId="7F3EFA80" w14:textId="77777777" w:rsidR="00BE2FA8" w:rsidRDefault="00BE2FA8" w:rsidP="00F43FF0">
      <w:r>
        <w:continuationSeparator/>
      </w:r>
    </w:p>
    <w:p w14:paraId="2E1D049A" w14:textId="77777777" w:rsidR="00BE2FA8" w:rsidRDefault="00BE2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89D1" w14:textId="77777777" w:rsidR="00850910" w:rsidRDefault="00850910" w:rsidP="00F43F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F1789D3" wp14:editId="2145018A">
          <wp:simplePos x="0" y="0"/>
          <wp:positionH relativeFrom="page">
            <wp:align>center</wp:align>
          </wp:positionH>
          <wp:positionV relativeFrom="paragraph">
            <wp:posOffset>-31115</wp:posOffset>
          </wp:positionV>
          <wp:extent cx="6680835" cy="633856"/>
          <wp:effectExtent l="0" t="0" r="5715" b="0"/>
          <wp:wrapTight wrapText="bothSides">
            <wp:wrapPolygon edited="0">
              <wp:start x="0" y="0"/>
              <wp:lineTo x="0" y="20778"/>
              <wp:lineTo x="21557" y="20778"/>
              <wp:lineTo x="21557" y="0"/>
              <wp:lineTo x="0" y="0"/>
            </wp:wrapPolygon>
          </wp:wrapTight>
          <wp:docPr id="9" name="Picture 9" descr="FED_LetterheadPlain_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D_LetterheadPlain_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0835" cy="6338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87E"/>
    <w:multiLevelType w:val="hybridMultilevel"/>
    <w:tmpl w:val="DA22F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3518B"/>
    <w:multiLevelType w:val="hybridMultilevel"/>
    <w:tmpl w:val="05E8DD9C"/>
    <w:lvl w:ilvl="0" w:tplc="A3BE4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B2267"/>
    <w:multiLevelType w:val="hybridMultilevel"/>
    <w:tmpl w:val="15580E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A30DD"/>
    <w:multiLevelType w:val="hybridMultilevel"/>
    <w:tmpl w:val="8770530A"/>
    <w:lvl w:ilvl="0" w:tplc="11762EF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03DC"/>
    <w:multiLevelType w:val="hybridMultilevel"/>
    <w:tmpl w:val="3C2E29C0"/>
    <w:lvl w:ilvl="0" w:tplc="11762EF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035D9"/>
    <w:multiLevelType w:val="hybridMultilevel"/>
    <w:tmpl w:val="B588B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B306B"/>
    <w:multiLevelType w:val="hybridMultilevel"/>
    <w:tmpl w:val="88D8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B600A"/>
    <w:multiLevelType w:val="hybridMultilevel"/>
    <w:tmpl w:val="367A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71D4B"/>
    <w:multiLevelType w:val="hybridMultilevel"/>
    <w:tmpl w:val="F884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62AC4"/>
    <w:multiLevelType w:val="hybridMultilevel"/>
    <w:tmpl w:val="4F1AFCF4"/>
    <w:lvl w:ilvl="0" w:tplc="43F46E34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10246"/>
    <w:multiLevelType w:val="hybridMultilevel"/>
    <w:tmpl w:val="B5CA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3463E"/>
    <w:multiLevelType w:val="hybridMultilevel"/>
    <w:tmpl w:val="04045F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2E5D40"/>
    <w:multiLevelType w:val="hybridMultilevel"/>
    <w:tmpl w:val="F45C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15115">
    <w:abstractNumId w:val="2"/>
  </w:num>
  <w:num w:numId="2" w16cid:durableId="1011375240">
    <w:abstractNumId w:val="11"/>
  </w:num>
  <w:num w:numId="3" w16cid:durableId="251621602">
    <w:abstractNumId w:val="9"/>
  </w:num>
  <w:num w:numId="4" w16cid:durableId="1484663276">
    <w:abstractNumId w:val="5"/>
  </w:num>
  <w:num w:numId="5" w16cid:durableId="1232077299">
    <w:abstractNumId w:val="4"/>
  </w:num>
  <w:num w:numId="6" w16cid:durableId="2058583092">
    <w:abstractNumId w:val="3"/>
  </w:num>
  <w:num w:numId="7" w16cid:durableId="1336759972">
    <w:abstractNumId w:val="7"/>
  </w:num>
  <w:num w:numId="8" w16cid:durableId="554001856">
    <w:abstractNumId w:val="10"/>
  </w:num>
  <w:num w:numId="9" w16cid:durableId="1063797689">
    <w:abstractNumId w:val="0"/>
  </w:num>
  <w:num w:numId="10" w16cid:durableId="1884052020">
    <w:abstractNumId w:val="8"/>
  </w:num>
  <w:num w:numId="11" w16cid:durableId="442917034">
    <w:abstractNumId w:val="1"/>
  </w:num>
  <w:num w:numId="12" w16cid:durableId="1260410606">
    <w:abstractNumId w:val="12"/>
  </w:num>
  <w:num w:numId="13" w16cid:durableId="1837528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FC"/>
    <w:rsid w:val="00025F5B"/>
    <w:rsid w:val="00047B75"/>
    <w:rsid w:val="00054356"/>
    <w:rsid w:val="000734F1"/>
    <w:rsid w:val="00085F42"/>
    <w:rsid w:val="00094CB3"/>
    <w:rsid w:val="00095D47"/>
    <w:rsid w:val="00117224"/>
    <w:rsid w:val="00126B77"/>
    <w:rsid w:val="001424DC"/>
    <w:rsid w:val="001509D3"/>
    <w:rsid w:val="00180E7E"/>
    <w:rsid w:val="00180F30"/>
    <w:rsid w:val="00195D82"/>
    <w:rsid w:val="001A17EC"/>
    <w:rsid w:val="001B7DEB"/>
    <w:rsid w:val="001D4B2E"/>
    <w:rsid w:val="001D66A0"/>
    <w:rsid w:val="00214C7B"/>
    <w:rsid w:val="002158AB"/>
    <w:rsid w:val="00225409"/>
    <w:rsid w:val="00247ACD"/>
    <w:rsid w:val="00265484"/>
    <w:rsid w:val="00266282"/>
    <w:rsid w:val="00267BD7"/>
    <w:rsid w:val="00272DAC"/>
    <w:rsid w:val="002F2929"/>
    <w:rsid w:val="002F7659"/>
    <w:rsid w:val="00316DFE"/>
    <w:rsid w:val="00324BBC"/>
    <w:rsid w:val="00334B53"/>
    <w:rsid w:val="003436AC"/>
    <w:rsid w:val="003540D5"/>
    <w:rsid w:val="003544C0"/>
    <w:rsid w:val="00364D94"/>
    <w:rsid w:val="00366550"/>
    <w:rsid w:val="003A578D"/>
    <w:rsid w:val="003A57B4"/>
    <w:rsid w:val="003B12C3"/>
    <w:rsid w:val="003B6FBA"/>
    <w:rsid w:val="003B7F34"/>
    <w:rsid w:val="003C1F5D"/>
    <w:rsid w:val="003D08B0"/>
    <w:rsid w:val="003D2AFB"/>
    <w:rsid w:val="003D3FC6"/>
    <w:rsid w:val="003D65A3"/>
    <w:rsid w:val="003F192B"/>
    <w:rsid w:val="003F60AD"/>
    <w:rsid w:val="00426B75"/>
    <w:rsid w:val="004350D9"/>
    <w:rsid w:val="0046063A"/>
    <w:rsid w:val="00465C02"/>
    <w:rsid w:val="00471938"/>
    <w:rsid w:val="00475636"/>
    <w:rsid w:val="004D4A07"/>
    <w:rsid w:val="004F54C8"/>
    <w:rsid w:val="00511B27"/>
    <w:rsid w:val="005249B7"/>
    <w:rsid w:val="00554E3E"/>
    <w:rsid w:val="005600A4"/>
    <w:rsid w:val="005643F2"/>
    <w:rsid w:val="005865E5"/>
    <w:rsid w:val="00593709"/>
    <w:rsid w:val="00594B37"/>
    <w:rsid w:val="005D77E1"/>
    <w:rsid w:val="005F7681"/>
    <w:rsid w:val="00612C9C"/>
    <w:rsid w:val="00616330"/>
    <w:rsid w:val="00635DCC"/>
    <w:rsid w:val="00663A56"/>
    <w:rsid w:val="00677798"/>
    <w:rsid w:val="006879FB"/>
    <w:rsid w:val="00695B65"/>
    <w:rsid w:val="006A3EC2"/>
    <w:rsid w:val="006C2DE3"/>
    <w:rsid w:val="006D0EB6"/>
    <w:rsid w:val="006E5976"/>
    <w:rsid w:val="006E6F15"/>
    <w:rsid w:val="00715D10"/>
    <w:rsid w:val="00736F09"/>
    <w:rsid w:val="00765BD8"/>
    <w:rsid w:val="00777FFC"/>
    <w:rsid w:val="007815FA"/>
    <w:rsid w:val="00781E6D"/>
    <w:rsid w:val="00787815"/>
    <w:rsid w:val="0079599D"/>
    <w:rsid w:val="007B4C40"/>
    <w:rsid w:val="007C5B6F"/>
    <w:rsid w:val="007D6218"/>
    <w:rsid w:val="007D6799"/>
    <w:rsid w:val="007E6E8C"/>
    <w:rsid w:val="00805718"/>
    <w:rsid w:val="00805889"/>
    <w:rsid w:val="00807093"/>
    <w:rsid w:val="008324B7"/>
    <w:rsid w:val="00850910"/>
    <w:rsid w:val="00860D74"/>
    <w:rsid w:val="00864E12"/>
    <w:rsid w:val="008709FC"/>
    <w:rsid w:val="00877B8E"/>
    <w:rsid w:val="00890931"/>
    <w:rsid w:val="008E6151"/>
    <w:rsid w:val="008F0708"/>
    <w:rsid w:val="00912C2B"/>
    <w:rsid w:val="00913560"/>
    <w:rsid w:val="0091373A"/>
    <w:rsid w:val="00915069"/>
    <w:rsid w:val="0092690C"/>
    <w:rsid w:val="00930DF3"/>
    <w:rsid w:val="00995A4E"/>
    <w:rsid w:val="00995FB5"/>
    <w:rsid w:val="009A3F7C"/>
    <w:rsid w:val="009A73FB"/>
    <w:rsid w:val="009B01F6"/>
    <w:rsid w:val="009B7E17"/>
    <w:rsid w:val="009C5328"/>
    <w:rsid w:val="009C7009"/>
    <w:rsid w:val="009C78BF"/>
    <w:rsid w:val="009D26A5"/>
    <w:rsid w:val="009D61DF"/>
    <w:rsid w:val="00A11D69"/>
    <w:rsid w:val="00A1598F"/>
    <w:rsid w:val="00A219D0"/>
    <w:rsid w:val="00A32987"/>
    <w:rsid w:val="00A40EEC"/>
    <w:rsid w:val="00A52A40"/>
    <w:rsid w:val="00A8515C"/>
    <w:rsid w:val="00A906E9"/>
    <w:rsid w:val="00A911D4"/>
    <w:rsid w:val="00A96AF1"/>
    <w:rsid w:val="00AC0C46"/>
    <w:rsid w:val="00AC6E85"/>
    <w:rsid w:val="00AE15F3"/>
    <w:rsid w:val="00AE3D43"/>
    <w:rsid w:val="00AF5132"/>
    <w:rsid w:val="00AF78C7"/>
    <w:rsid w:val="00B03C99"/>
    <w:rsid w:val="00B041DA"/>
    <w:rsid w:val="00B42E9D"/>
    <w:rsid w:val="00B50DF2"/>
    <w:rsid w:val="00B700E5"/>
    <w:rsid w:val="00B7472B"/>
    <w:rsid w:val="00B924CF"/>
    <w:rsid w:val="00B97CCB"/>
    <w:rsid w:val="00BE2FA8"/>
    <w:rsid w:val="00BE4460"/>
    <w:rsid w:val="00BE62CB"/>
    <w:rsid w:val="00BE7849"/>
    <w:rsid w:val="00BF1435"/>
    <w:rsid w:val="00BF71D5"/>
    <w:rsid w:val="00C02935"/>
    <w:rsid w:val="00C1075D"/>
    <w:rsid w:val="00C13921"/>
    <w:rsid w:val="00C14724"/>
    <w:rsid w:val="00C2633B"/>
    <w:rsid w:val="00C42906"/>
    <w:rsid w:val="00C65901"/>
    <w:rsid w:val="00C819D2"/>
    <w:rsid w:val="00C920C2"/>
    <w:rsid w:val="00C95F7A"/>
    <w:rsid w:val="00CA0803"/>
    <w:rsid w:val="00CA0F0B"/>
    <w:rsid w:val="00CB17CF"/>
    <w:rsid w:val="00CC725A"/>
    <w:rsid w:val="00CF1B5A"/>
    <w:rsid w:val="00CF3291"/>
    <w:rsid w:val="00D10218"/>
    <w:rsid w:val="00D46F98"/>
    <w:rsid w:val="00D70512"/>
    <w:rsid w:val="00D7643B"/>
    <w:rsid w:val="00D77D93"/>
    <w:rsid w:val="00D8212F"/>
    <w:rsid w:val="00D91A0E"/>
    <w:rsid w:val="00D961BF"/>
    <w:rsid w:val="00DA3002"/>
    <w:rsid w:val="00DA4DAF"/>
    <w:rsid w:val="00DC1BB8"/>
    <w:rsid w:val="00DC29B3"/>
    <w:rsid w:val="00DD05C2"/>
    <w:rsid w:val="00DD5A62"/>
    <w:rsid w:val="00DE0D23"/>
    <w:rsid w:val="00DF1349"/>
    <w:rsid w:val="00E1299D"/>
    <w:rsid w:val="00E16C79"/>
    <w:rsid w:val="00E2344B"/>
    <w:rsid w:val="00E4499E"/>
    <w:rsid w:val="00E53B55"/>
    <w:rsid w:val="00E55E6D"/>
    <w:rsid w:val="00E56D02"/>
    <w:rsid w:val="00E57493"/>
    <w:rsid w:val="00E644F9"/>
    <w:rsid w:val="00E70CDB"/>
    <w:rsid w:val="00E91FEC"/>
    <w:rsid w:val="00EB612E"/>
    <w:rsid w:val="00EC0C3D"/>
    <w:rsid w:val="00EC405F"/>
    <w:rsid w:val="00ED339A"/>
    <w:rsid w:val="00F1638B"/>
    <w:rsid w:val="00F3506B"/>
    <w:rsid w:val="00F43FF0"/>
    <w:rsid w:val="00F5279B"/>
    <w:rsid w:val="00F7222E"/>
    <w:rsid w:val="00F73514"/>
    <w:rsid w:val="00F80172"/>
    <w:rsid w:val="00F81282"/>
    <w:rsid w:val="00FB0928"/>
    <w:rsid w:val="00FB50E1"/>
    <w:rsid w:val="00FC335A"/>
    <w:rsid w:val="00FC5F70"/>
    <w:rsid w:val="00FD29F6"/>
    <w:rsid w:val="00FD4044"/>
    <w:rsid w:val="00FD6DAC"/>
    <w:rsid w:val="00FF24F8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1789CC"/>
  <w15:docId w15:val="{043D58A3-6D90-4DA7-870F-314B54ED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DA3002"/>
    <w:rPr>
      <w:rFonts w:ascii="Arial" w:hAnsi="Arial" w:cs="Arial"/>
      <w:kern w:val="18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9C5328"/>
    <w:pPr>
      <w:keepNext/>
      <w:spacing w:before="240" w:after="60"/>
      <w:jc w:val="right"/>
      <w:outlineLvl w:val="0"/>
    </w:pPr>
    <w:rPr>
      <w:b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rsid w:val="009C53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047893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First">
    <w:name w:val="Normal - First"/>
    <w:basedOn w:val="Normal"/>
    <w:next w:val="Normal"/>
    <w:autoRedefine/>
    <w:rsid w:val="00851FD4"/>
    <w:pPr>
      <w:widowControl w:val="0"/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  <w:tab w:val="left" w:pos="4080"/>
        <w:tab w:val="left" w:pos="4320"/>
        <w:tab w:val="left" w:pos="4560"/>
        <w:tab w:val="left" w:pos="4800"/>
        <w:tab w:val="left" w:pos="5040"/>
        <w:tab w:val="left" w:pos="5280"/>
        <w:tab w:val="left" w:pos="5520"/>
        <w:tab w:val="left" w:pos="5760"/>
        <w:tab w:val="left" w:pos="6000"/>
        <w:tab w:val="left" w:pos="6240"/>
        <w:tab w:val="left" w:pos="6480"/>
        <w:tab w:val="left" w:pos="6720"/>
      </w:tabs>
      <w:autoSpaceDE w:val="0"/>
      <w:autoSpaceDN w:val="0"/>
      <w:adjustRightInd w:val="0"/>
      <w:spacing w:line="240" w:lineRule="atLeast"/>
      <w:textAlignment w:val="baseline"/>
    </w:pPr>
    <w:rPr>
      <w:rFonts w:ascii="DIN" w:hAnsi="DIN"/>
      <w:color w:val="292E3B"/>
      <w:sz w:val="18"/>
      <w:szCs w:val="18"/>
    </w:rPr>
  </w:style>
  <w:style w:type="table" w:customStyle="1" w:styleId="YouthTable">
    <w:name w:val="Youth Table"/>
    <w:basedOn w:val="TableNormal"/>
    <w:rsid w:val="00D9187D"/>
    <w:rPr>
      <w:rFonts w:ascii="Arial Narrow" w:eastAsia="MS Mincho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Helv" w:hAnsi="Helv"/>
        <w:b/>
        <w:i w:val="0"/>
        <w:sz w:val="20"/>
      </w:rPr>
      <w:tblPr>
        <w:tblCellMar>
          <w:top w:w="96" w:type="dxa"/>
          <w:left w:w="0" w:type="dxa"/>
          <w:bottom w:w="96" w:type="dxa"/>
          <w:right w:w="108" w:type="dxa"/>
        </w:tblCellMar>
      </w:tblPr>
      <w:tcPr>
        <w:shd w:val="clear" w:color="auto" w:fill="CCCCCC"/>
      </w:tcPr>
    </w:tblStylePr>
  </w:style>
  <w:style w:type="paragraph" w:styleId="Header">
    <w:name w:val="header"/>
    <w:basedOn w:val="Normal"/>
    <w:link w:val="HeaderChar"/>
    <w:rsid w:val="00047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78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091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910"/>
    <w:rPr>
      <w:rFonts w:ascii="Tahoma" w:hAnsi="Tahoma" w:cs="Tahoma"/>
      <w:kern w:val="18"/>
      <w:sz w:val="16"/>
      <w:szCs w:val="16"/>
      <w:lang w:val="en-GB"/>
    </w:rPr>
  </w:style>
  <w:style w:type="paragraph" w:styleId="ListParagraph">
    <w:name w:val="List Paragraph"/>
    <w:aliases w:val="List1,Paragraph,Citation List,Resume Title,Normal bullet 2,Bulet Para,List Paragraph Char Char,List Paragraph1,b1,Number_1,SGLText List Paragraph,new,lp1,Normal Sentence,Colorful List - Accent 11,ListPar1,List Paragraph2,List Paragraph11"/>
    <w:basedOn w:val="Normal"/>
    <w:link w:val="ListParagraphChar"/>
    <w:uiPriority w:val="34"/>
    <w:qFormat/>
    <w:rsid w:val="00850910"/>
    <w:pPr>
      <w:spacing w:after="200" w:line="276" w:lineRule="auto"/>
      <w:ind w:left="720"/>
    </w:pPr>
    <w:rPr>
      <w:rFonts w:ascii="Cambria" w:eastAsia="Calibri" w:hAnsi="Cambria"/>
      <w:kern w:val="0"/>
      <w:lang w:eastAsia="en-GB"/>
    </w:rPr>
  </w:style>
  <w:style w:type="character" w:styleId="Hyperlink">
    <w:name w:val="Hyperlink"/>
    <w:basedOn w:val="DefaultParagraphFont"/>
    <w:uiPriority w:val="99"/>
    <w:unhideWhenUsed/>
    <w:rsid w:val="008509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0910"/>
    <w:rPr>
      <w:rFonts w:ascii="Calibri" w:eastAsia="Calibri" w:hAnsi="Calibr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0910"/>
    <w:rPr>
      <w:rFonts w:ascii="Calibri" w:eastAsia="Calibri" w:hAnsi="Calibri"/>
      <w:sz w:val="22"/>
      <w:szCs w:val="21"/>
      <w:lang w:val="en-GB"/>
    </w:rPr>
  </w:style>
  <w:style w:type="character" w:customStyle="1" w:styleId="HeaderChar">
    <w:name w:val="Header Char"/>
    <w:basedOn w:val="DefaultParagraphFont"/>
    <w:link w:val="Header"/>
    <w:rsid w:val="00DD5A62"/>
    <w:rPr>
      <w:rFonts w:asciiTheme="minorHAnsi" w:hAnsiTheme="minorHAnsi"/>
      <w:kern w:val="18"/>
      <w:sz w:val="21"/>
      <w:szCs w:val="22"/>
      <w:lang w:val="en-GB"/>
    </w:rPr>
  </w:style>
  <w:style w:type="paragraph" w:customStyle="1" w:styleId="Default">
    <w:name w:val="Default"/>
    <w:rsid w:val="005249B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52A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11D4"/>
    <w:pPr>
      <w:spacing w:before="100" w:beforeAutospacing="1" w:after="100" w:afterAutospacing="1"/>
    </w:pPr>
    <w:rPr>
      <w:rFonts w:ascii="Calibri" w:eastAsiaTheme="minorHAnsi" w:hAnsi="Calibri" w:cs="Calibri"/>
      <w:kern w:val="0"/>
      <w:lang w:eastAsia="en-GB"/>
    </w:rPr>
  </w:style>
  <w:style w:type="character" w:customStyle="1" w:styleId="tdsmaller1">
    <w:name w:val="tdsmaller1"/>
    <w:basedOn w:val="DefaultParagraphFont"/>
    <w:rsid w:val="00A911D4"/>
  </w:style>
  <w:style w:type="paragraph" w:customStyle="1" w:styleId="paragraph">
    <w:name w:val="paragraph"/>
    <w:basedOn w:val="Normal"/>
    <w:rsid w:val="00B03C9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B03C99"/>
  </w:style>
  <w:style w:type="character" w:customStyle="1" w:styleId="normaltextrun">
    <w:name w:val="normaltextrun"/>
    <w:basedOn w:val="DefaultParagraphFont"/>
    <w:rsid w:val="00B03C99"/>
  </w:style>
  <w:style w:type="character" w:customStyle="1" w:styleId="scxw38891895">
    <w:name w:val="scxw38891895"/>
    <w:basedOn w:val="DefaultParagraphFont"/>
    <w:rsid w:val="00B03C99"/>
  </w:style>
  <w:style w:type="paragraph" w:customStyle="1" w:styleId="xxxxmsonormal">
    <w:name w:val="x_x_xxmsonormal"/>
    <w:basedOn w:val="Normal"/>
    <w:rsid w:val="00247ACD"/>
    <w:rPr>
      <w:rFonts w:ascii="Calibri" w:eastAsia="Calibri" w:hAnsi="Calibri" w:cs="Calibri"/>
      <w:kern w:val="0"/>
    </w:rPr>
  </w:style>
  <w:style w:type="paragraph" w:customStyle="1" w:styleId="xxmsonormal">
    <w:name w:val="x_xmsonormal"/>
    <w:basedOn w:val="Normal"/>
    <w:rsid w:val="00E55E6D"/>
    <w:rPr>
      <w:rFonts w:ascii="Calibri" w:eastAsiaTheme="minorHAnsi" w:hAnsi="Calibri" w:cs="Calibri"/>
      <w:kern w:val="0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9C5328"/>
    <w:rPr>
      <w:rFonts w:asciiTheme="majorHAnsi" w:eastAsiaTheme="majorEastAsia" w:hAnsiTheme="majorHAnsi" w:cstheme="majorBidi"/>
      <w:color w:val="365F91" w:themeColor="accent1" w:themeShade="BF"/>
      <w:kern w:val="18"/>
      <w:sz w:val="26"/>
      <w:szCs w:val="26"/>
    </w:rPr>
  </w:style>
  <w:style w:type="paragraph" w:customStyle="1" w:styleId="Companyname">
    <w:name w:val="Company name"/>
    <w:basedOn w:val="Normal"/>
    <w:rsid w:val="009C5328"/>
    <w:pPr>
      <w:spacing w:before="140" w:line="264" w:lineRule="auto"/>
    </w:pPr>
    <w:rPr>
      <w:rFonts w:ascii="Tahoma" w:hAnsi="Tahoma" w:cs="Times New Roman"/>
      <w:b/>
      <w:spacing w:val="4"/>
      <w:kern w:val="0"/>
      <w:sz w:val="24"/>
      <w:szCs w:val="18"/>
    </w:rPr>
  </w:style>
  <w:style w:type="paragraph" w:customStyle="1" w:styleId="ColumnHeading">
    <w:name w:val="Column Heading"/>
    <w:basedOn w:val="Normal"/>
    <w:rsid w:val="009C5328"/>
    <w:pPr>
      <w:spacing w:line="264" w:lineRule="auto"/>
      <w:jc w:val="center"/>
    </w:pPr>
    <w:rPr>
      <w:rFonts w:ascii="Tahoma" w:hAnsi="Tahoma" w:cs="Times New Roman"/>
      <w:b/>
      <w:spacing w:val="4"/>
      <w:kern w:val="0"/>
      <w:sz w:val="16"/>
      <w:szCs w:val="18"/>
    </w:rPr>
  </w:style>
  <w:style w:type="paragraph" w:customStyle="1" w:styleId="RightAligned">
    <w:name w:val="Right Aligned"/>
    <w:basedOn w:val="Normal"/>
    <w:rsid w:val="009C5328"/>
    <w:pPr>
      <w:spacing w:line="264" w:lineRule="auto"/>
      <w:jc w:val="right"/>
    </w:pPr>
    <w:rPr>
      <w:rFonts w:ascii="Tahoma" w:hAnsi="Tahoma" w:cs="Times New Roman"/>
      <w:caps/>
      <w:spacing w:val="4"/>
      <w:kern w:val="0"/>
      <w:sz w:val="16"/>
      <w:szCs w:val="16"/>
    </w:rPr>
  </w:style>
  <w:style w:type="paragraph" w:customStyle="1" w:styleId="Amount">
    <w:name w:val="Amount"/>
    <w:basedOn w:val="Normal"/>
    <w:rsid w:val="009C5328"/>
    <w:pPr>
      <w:spacing w:line="264" w:lineRule="auto"/>
      <w:jc w:val="right"/>
    </w:pPr>
    <w:rPr>
      <w:rFonts w:ascii="Tahoma" w:hAnsi="Tahoma" w:cs="Times New Roman"/>
      <w:spacing w:val="4"/>
      <w:kern w:val="0"/>
      <w:sz w:val="17"/>
      <w:szCs w:val="20"/>
    </w:rPr>
  </w:style>
  <w:style w:type="paragraph" w:customStyle="1" w:styleId="m-7582466689179368327xmsonormal">
    <w:name w:val="m_-7582466689179368327xmsonormal"/>
    <w:basedOn w:val="Normal"/>
    <w:rsid w:val="009C5328"/>
    <w:pPr>
      <w:spacing w:before="100" w:beforeAutospacing="1" w:after="100" w:afterAutospacing="1"/>
    </w:pPr>
    <w:rPr>
      <w:rFonts w:ascii="Calibri" w:eastAsiaTheme="minorHAnsi" w:hAnsi="Calibri" w:cs="Calibri"/>
      <w:kern w:val="0"/>
      <w:lang w:val="en-GB" w:eastAsia="en-GB"/>
    </w:rPr>
  </w:style>
  <w:style w:type="character" w:customStyle="1" w:styleId="m-7582466689179368327xm802063279262794384contentpasted0">
    <w:name w:val="m_-7582466689179368327xm802063279262794384contentpasted0"/>
    <w:basedOn w:val="DefaultParagraphFont"/>
    <w:rsid w:val="009C5328"/>
  </w:style>
  <w:style w:type="character" w:customStyle="1" w:styleId="ListParagraphChar">
    <w:name w:val="List Paragraph Char"/>
    <w:aliases w:val="List1 Char,Paragraph Char,Citation List Char,Resume Title Char,Normal bullet 2 Char,Bulet Para Char,List Paragraph Char Char Char,List Paragraph1 Char,b1 Char,Number_1 Char,SGLText List Paragraph Char,new Char,lp1 Char,ListPar1 Char"/>
    <w:basedOn w:val="DefaultParagraphFont"/>
    <w:link w:val="ListParagraph"/>
    <w:uiPriority w:val="34"/>
    <w:qFormat/>
    <w:locked/>
    <w:rsid w:val="00FD29F6"/>
    <w:rPr>
      <w:rFonts w:ascii="Cambria" w:eastAsia="Calibri" w:hAnsi="Cambria" w:cs="Arial"/>
      <w:sz w:val="22"/>
      <w:szCs w:val="22"/>
      <w:lang w:eastAsia="en-GB"/>
    </w:rPr>
  </w:style>
  <w:style w:type="paragraph" w:styleId="Title">
    <w:name w:val="Title"/>
    <w:basedOn w:val="Normal"/>
    <w:link w:val="TitleChar"/>
    <w:uiPriority w:val="10"/>
    <w:qFormat/>
    <w:rsid w:val="00FD29F6"/>
    <w:pPr>
      <w:jc w:val="center"/>
    </w:pPr>
    <w:rPr>
      <w:rFonts w:ascii="Times New Roman" w:hAnsi="Times New Roman" w:cs="Times New Roman"/>
      <w:b/>
      <w:kern w:val="0"/>
      <w:sz w:val="26"/>
      <w:szCs w:val="20"/>
      <w:lang w:val="en-GB" w:eastAsia="zh-CN"/>
    </w:rPr>
  </w:style>
  <w:style w:type="character" w:customStyle="1" w:styleId="TitleChar">
    <w:name w:val="Title Char"/>
    <w:basedOn w:val="DefaultParagraphFont"/>
    <w:link w:val="Title"/>
    <w:uiPriority w:val="10"/>
    <w:rsid w:val="00FD29F6"/>
    <w:rPr>
      <w:b/>
      <w:sz w:val="26"/>
      <w:szCs w:val="20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42E9D"/>
    <w:rPr>
      <w:rFonts w:ascii="Arial" w:hAnsi="Arial" w:cs="Arial"/>
      <w:kern w:val="18"/>
      <w:sz w:val="22"/>
      <w:szCs w:val="22"/>
    </w:rPr>
  </w:style>
  <w:style w:type="table" w:styleId="TableGrid">
    <w:name w:val="Table Grid"/>
    <w:basedOn w:val="TableNormal"/>
    <w:uiPriority w:val="39"/>
    <w:rsid w:val="00180E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ipp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wells\Local%20Settings\Temporary%20Internet%20Files\LetterheadSTD_Template%20(7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56C4518E6B143954CB4D6A4E9C68C" ma:contentTypeVersion="5" ma:contentTypeDescription="Create a new document." ma:contentTypeScope="" ma:versionID="0ba80b17988f0404611cff89af2a207f">
  <xsd:schema xmlns:xsd="http://www.w3.org/2001/XMLSchema" xmlns:xs="http://www.w3.org/2001/XMLSchema" xmlns:p="http://schemas.microsoft.com/office/2006/metadata/properties" xmlns:ns2="184c6296-04f2-4b59-a884-7fa598fd8790" xmlns:ns3="afb08249-24ca-4d50-875e-22e2f677a87f" targetNamespace="http://schemas.microsoft.com/office/2006/metadata/properties" ma:root="true" ma:fieldsID="a4d1bd5aedb3748878a5b04acc5f91cd" ns2:_="" ns3:_="">
    <xsd:import namespace="184c6296-04f2-4b59-a884-7fa598fd8790"/>
    <xsd:import namespace="afb08249-24ca-4d50-875e-22e2f677a8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8249-24ca-4d50-875e-22e2f677a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315CE-E853-4E93-A9A4-41FB81C5C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c6296-04f2-4b59-a884-7fa598fd8790"/>
    <ds:schemaRef ds:uri="afb08249-24ca-4d50-875e-22e2f677a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0BC31-1F71-4BE6-8E14-DF9C3A6728A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0527A8-7C52-4BD2-8BA6-3E9DDF73F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LetterheadSTD_Template (7)</Template>
  <TotalTime>3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 Letterhead template with 60th Anniversary Emblem</vt:lpstr>
    </vt:vector>
  </TitlesOfParts>
  <Company>International Planned Parenthood Federation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Letterhead template with 60th Anniversary Emblem</dc:title>
  <dc:creator>cwells</dc:creator>
  <cp:lastModifiedBy>Susan Papp</cp:lastModifiedBy>
  <cp:revision>2</cp:revision>
  <cp:lastPrinted>2022-09-20T07:28:00Z</cp:lastPrinted>
  <dcterms:created xsi:type="dcterms:W3CDTF">2023-01-30T10:15:00Z</dcterms:created>
  <dcterms:modified xsi:type="dcterms:W3CDTF">2023-01-30T10:15:00Z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0x01010067856C4518E6B143954CB4D6A4E9C68C</vt:lpwstr>
  </property>
</Properties>
</file>