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FDFEF" w14:textId="77777777" w:rsidR="009E387A" w:rsidRDefault="009E387A" w:rsidP="009E387A">
      <w:pPr>
        <w:pStyle w:val="Heading1"/>
      </w:pPr>
      <w:r>
        <w:t>Terms of Reference (TOR)</w:t>
      </w:r>
    </w:p>
    <w:p w14:paraId="70FE9276" w14:textId="77777777" w:rsidR="00094209" w:rsidRDefault="009E387A" w:rsidP="009E387A">
      <w:r w:rsidRPr="00094209">
        <w:rPr>
          <w:rStyle w:val="Heading1Char"/>
        </w:rPr>
        <w:t>Consultancy for the Design and Facilitation of the IPPF Directors’ Leadership Team (DLT)</w:t>
      </w:r>
      <w:r>
        <w:t xml:space="preserve"> </w:t>
      </w:r>
    </w:p>
    <w:p w14:paraId="7145B35F" w14:textId="77777777" w:rsidR="00094209" w:rsidRDefault="00094209" w:rsidP="009E387A"/>
    <w:p w14:paraId="19FF431E" w14:textId="77777777" w:rsidR="009E387A" w:rsidRDefault="009E387A" w:rsidP="009E387A">
      <w:r>
        <w:t>Reinvention and Strategic Alignment Retreat</w:t>
      </w:r>
    </w:p>
    <w:p w14:paraId="70BE9642" w14:textId="77777777" w:rsidR="009E387A" w:rsidRDefault="009E387A" w:rsidP="009E387A">
      <w:r>
        <w:t>International Planned Parenthood Federation (IPPF)</w:t>
      </w:r>
    </w:p>
    <w:p w14:paraId="5A97634D" w14:textId="77777777" w:rsidR="009E387A" w:rsidRDefault="009E387A" w:rsidP="009E387A">
      <w:r>
        <w:t>Director-General’s Office</w:t>
      </w:r>
    </w:p>
    <w:p w14:paraId="7CC96E97" w14:textId="77777777" w:rsidR="009E387A" w:rsidRDefault="009E387A" w:rsidP="009E387A">
      <w:r>
        <w:t>Duration: 8–1</w:t>
      </w:r>
      <w:r w:rsidR="00D0439E">
        <w:t>0</w:t>
      </w:r>
      <w:r>
        <w:t xml:space="preserve"> weeks (including design, facilitation, and post-retreat outputs)</w:t>
      </w:r>
    </w:p>
    <w:p w14:paraId="56A48D17" w14:textId="77777777" w:rsidR="009E387A" w:rsidRDefault="009E387A" w:rsidP="009E387A">
      <w:r>
        <w:t>Location: Hybrid (virtual preparation + in-person retreat)</w:t>
      </w:r>
    </w:p>
    <w:p w14:paraId="01C59D7A" w14:textId="77777777" w:rsidR="009E387A" w:rsidRDefault="009E387A" w:rsidP="009E387A">
      <w:r>
        <w:t xml:space="preserve">Retreat Date: </w:t>
      </w:r>
      <w:r w:rsidR="00D0439E">
        <w:t>20 to 24 of March, near London.</w:t>
      </w:r>
    </w:p>
    <w:p w14:paraId="1536F6F0" w14:textId="77777777" w:rsidR="009E387A" w:rsidRDefault="009E387A" w:rsidP="009E387A"/>
    <w:p w14:paraId="78AC0FB5" w14:textId="77777777" w:rsidR="009E387A" w:rsidRDefault="009E387A" w:rsidP="009E387A">
      <w:pPr>
        <w:pStyle w:val="Heading2"/>
      </w:pPr>
      <w:r>
        <w:t>1. Background</w:t>
      </w:r>
    </w:p>
    <w:p w14:paraId="7BE37E46" w14:textId="599736FC" w:rsidR="009E387A" w:rsidRDefault="009E387A" w:rsidP="009E387A">
      <w:r>
        <w:t>The International Planned Parenthood Federation (IPPF) is entering a new phase of strategic renewal under the leadership of the incoming Director-General (DG), beginning her tenure in March 2026. To ensure a cohesive, high-performing, and future-ready Secretariat</w:t>
      </w:r>
      <w:r w:rsidR="00A6254E">
        <w:t xml:space="preserve"> and a strong Federation</w:t>
      </w:r>
      <w:r>
        <w:t xml:space="preserve">, </w:t>
      </w:r>
      <w:r w:rsidR="00F0163B">
        <w:t xml:space="preserve">we </w:t>
      </w:r>
      <w:r>
        <w:t xml:space="preserve">IPPF </w:t>
      </w:r>
      <w:r w:rsidR="00F0163B">
        <w:t>are</w:t>
      </w:r>
      <w:r>
        <w:t xml:space="preserve"> seeking to </w:t>
      </w:r>
      <w:r w:rsidR="00F0163B">
        <w:t>ensu</w:t>
      </w:r>
      <w:r w:rsidR="00A6254E">
        <w:t xml:space="preserve">re </w:t>
      </w:r>
      <w:r>
        <w:t xml:space="preserve"> the Directors’ Leadership Team (DLT) </w:t>
      </w:r>
      <w:r w:rsidR="00A6254E">
        <w:t xml:space="preserve">works </w:t>
      </w:r>
      <w:r>
        <w:t>as a unified, strategically aligned, and values-driven executive body.</w:t>
      </w:r>
    </w:p>
    <w:p w14:paraId="61703671" w14:textId="77777777" w:rsidR="009E387A" w:rsidRDefault="009E387A" w:rsidP="009E387A"/>
    <w:p w14:paraId="28E5865D" w14:textId="77777777" w:rsidR="009E387A" w:rsidRDefault="009E387A" w:rsidP="009E387A">
      <w:r>
        <w:t>The DLT is central to:</w:t>
      </w:r>
    </w:p>
    <w:p w14:paraId="08605430" w14:textId="77777777" w:rsidR="009E387A" w:rsidRDefault="009E387A" w:rsidP="00D0439E">
      <w:pPr>
        <w:pStyle w:val="ListParagraph"/>
        <w:numPr>
          <w:ilvl w:val="0"/>
          <w:numId w:val="2"/>
        </w:numPr>
      </w:pPr>
      <w:r>
        <w:t>Translating the 2023–2028 Strategic Framework into coherent operational leadership</w:t>
      </w:r>
    </w:p>
    <w:p w14:paraId="728A63F7" w14:textId="77777777" w:rsidR="009E387A" w:rsidRDefault="009E387A" w:rsidP="00D0439E">
      <w:pPr>
        <w:pStyle w:val="ListParagraph"/>
        <w:numPr>
          <w:ilvl w:val="0"/>
          <w:numId w:val="2"/>
        </w:numPr>
      </w:pPr>
      <w:r>
        <w:t>Ensuring organizational stability and internal cohesion</w:t>
      </w:r>
    </w:p>
    <w:p w14:paraId="4229F337" w14:textId="31A96076" w:rsidR="009E387A" w:rsidRDefault="009E387A" w:rsidP="00D0439E">
      <w:pPr>
        <w:pStyle w:val="ListParagraph"/>
        <w:numPr>
          <w:ilvl w:val="0"/>
          <w:numId w:val="2"/>
        </w:numPr>
      </w:pPr>
      <w:r>
        <w:t xml:space="preserve">Strengthening collaboration </w:t>
      </w:r>
      <w:r w:rsidR="00B46D80">
        <w:t xml:space="preserve">within </w:t>
      </w:r>
      <w:r>
        <w:t xml:space="preserve"> </w:t>
      </w:r>
      <w:r w:rsidR="000765A5">
        <w:t xml:space="preserve">Secretariat </w:t>
      </w:r>
      <w:r w:rsidR="007934D6">
        <w:t>offices/</w:t>
      </w:r>
      <w:r w:rsidR="049889AC">
        <w:t>divisions</w:t>
      </w:r>
      <w:r>
        <w:t xml:space="preserve"> and </w:t>
      </w:r>
      <w:r w:rsidR="00B46D80">
        <w:t xml:space="preserve"> </w:t>
      </w:r>
      <w:r w:rsidR="007934D6">
        <w:t xml:space="preserve">with </w:t>
      </w:r>
      <w:r>
        <w:t>Member Associations</w:t>
      </w:r>
    </w:p>
    <w:p w14:paraId="5E6461D1" w14:textId="77777777" w:rsidR="009E387A" w:rsidRDefault="009E387A" w:rsidP="00D0439E">
      <w:pPr>
        <w:pStyle w:val="ListParagraph"/>
        <w:numPr>
          <w:ilvl w:val="0"/>
          <w:numId w:val="2"/>
        </w:numPr>
      </w:pPr>
      <w:r>
        <w:t>Modeling feminist, inclusive, and decolonial leadership practices</w:t>
      </w:r>
    </w:p>
    <w:p w14:paraId="4C096ACA" w14:textId="77777777" w:rsidR="009E387A" w:rsidRDefault="009E387A" w:rsidP="00D0439E">
      <w:pPr>
        <w:pStyle w:val="ListParagraph"/>
        <w:numPr>
          <w:ilvl w:val="0"/>
          <w:numId w:val="2"/>
        </w:numPr>
      </w:pPr>
      <w:r>
        <w:t>Embedding accountability, transparency, and shared stewardship at the highest levels</w:t>
      </w:r>
    </w:p>
    <w:p w14:paraId="20529563" w14:textId="49E661BD" w:rsidR="009E387A" w:rsidRDefault="009E387A" w:rsidP="00D0439E">
      <w:pPr>
        <w:pStyle w:val="ListParagraph"/>
        <w:numPr>
          <w:ilvl w:val="0"/>
          <w:numId w:val="2"/>
        </w:numPr>
      </w:pPr>
      <w:r>
        <w:t>Given the political and operational complexity of the global SRHR landscape</w:t>
      </w:r>
      <w:r w:rsidR="00D0439E">
        <w:t>,</w:t>
      </w:r>
      <w:r>
        <w:t xml:space="preserve"> including funding shifts, </w:t>
      </w:r>
      <w:r w:rsidR="39F681E8">
        <w:t>anti-rights and anti-gender</w:t>
      </w:r>
      <w:r>
        <w:t xml:space="preserve"> backlash, internal cultural needs, evolving expectations from donors, and federation governance dynamics</w:t>
      </w:r>
      <w:r w:rsidR="00D0439E">
        <w:t xml:space="preserve">, </w:t>
      </w:r>
      <w:r w:rsidR="00E015F4">
        <w:t>it is fundamental that</w:t>
      </w:r>
      <w:r>
        <w:t xml:space="preserve"> DLT operate</w:t>
      </w:r>
      <w:r w:rsidR="00E015F4">
        <w:t>s</w:t>
      </w:r>
      <w:r>
        <w:t xml:space="preserve"> with strategic clarity, psychological safety, trust, and collective purpose.</w:t>
      </w:r>
    </w:p>
    <w:p w14:paraId="1B39ADD1" w14:textId="77777777" w:rsidR="00D0439E" w:rsidRDefault="00D0439E" w:rsidP="00D0439E"/>
    <w:p w14:paraId="0ECDDCE8" w14:textId="77777777" w:rsidR="009E387A" w:rsidRDefault="009E387A" w:rsidP="00D0439E">
      <w:r>
        <w:t xml:space="preserve">IPPF therefore seeks a specialized consultancy to design and facilitate an inaugural DLT </w:t>
      </w:r>
      <w:r w:rsidRPr="00D0439E">
        <w:rPr>
          <w:i/>
        </w:rPr>
        <w:t>Reinvention Retreat</w:t>
      </w:r>
      <w:r>
        <w:t xml:space="preserve"> and produce follow-up documentation to establish a sustainable and effective leadership culture.</w:t>
      </w:r>
    </w:p>
    <w:p w14:paraId="0AA069AE" w14:textId="77777777" w:rsidR="009E387A" w:rsidRDefault="009E387A" w:rsidP="009E387A"/>
    <w:p w14:paraId="4702F0EE" w14:textId="77777777" w:rsidR="009E387A" w:rsidRPr="009E387A" w:rsidRDefault="009E387A" w:rsidP="009E387A">
      <w:pPr>
        <w:pStyle w:val="Heading2"/>
      </w:pPr>
      <w:r w:rsidRPr="009E387A">
        <w:t>2. Purpose of the Consultancy</w:t>
      </w:r>
    </w:p>
    <w:p w14:paraId="56E1C78E" w14:textId="77777777" w:rsidR="009E387A" w:rsidRDefault="009E387A" w:rsidP="009E387A">
      <w:r>
        <w:t>To design, facilitate, and document a transformational leadership retreat for IPPF’s Directors’ Leadership Team that:</w:t>
      </w:r>
    </w:p>
    <w:p w14:paraId="2EB17E69" w14:textId="77777777" w:rsidR="009E387A" w:rsidRDefault="009E387A" w:rsidP="00D0439E">
      <w:pPr>
        <w:pStyle w:val="ListParagraph"/>
        <w:numPr>
          <w:ilvl w:val="0"/>
          <w:numId w:val="8"/>
        </w:numPr>
      </w:pPr>
      <w:r>
        <w:t>Reinstalls and redefines the DLT’s purpose, mandate, working norms, and culture.</w:t>
      </w:r>
    </w:p>
    <w:p w14:paraId="6A4B443B" w14:textId="26406574" w:rsidR="009E387A" w:rsidRDefault="009E387A" w:rsidP="00D0439E">
      <w:pPr>
        <w:pStyle w:val="ListParagraph"/>
        <w:numPr>
          <w:ilvl w:val="0"/>
          <w:numId w:val="8"/>
        </w:numPr>
      </w:pPr>
      <w:r>
        <w:t xml:space="preserve">Establishes trust, cohesion, and shared accountability among </w:t>
      </w:r>
      <w:r w:rsidR="3B22B2E0">
        <w:t xml:space="preserve">the members of the </w:t>
      </w:r>
      <w:r w:rsidR="2C3E2004">
        <w:t>DLT</w:t>
      </w:r>
      <w:r>
        <w:t>.</w:t>
      </w:r>
    </w:p>
    <w:p w14:paraId="64856D37" w14:textId="4BFBC48F" w:rsidR="009E387A" w:rsidRDefault="009E387A" w:rsidP="00D0439E">
      <w:pPr>
        <w:pStyle w:val="ListParagraph"/>
        <w:numPr>
          <w:ilvl w:val="0"/>
          <w:numId w:val="8"/>
        </w:numPr>
      </w:pPr>
      <w:r>
        <w:t>Clarifies roles, decision-making frameworks, communication channels, and escalation protocols</w:t>
      </w:r>
      <w:r w:rsidR="00E33C52">
        <w:t xml:space="preserve"> within the DLT</w:t>
      </w:r>
      <w:r>
        <w:t>.</w:t>
      </w:r>
    </w:p>
    <w:p w14:paraId="6DBBB264" w14:textId="0FD127DF" w:rsidR="009E387A" w:rsidRDefault="00D0439E" w:rsidP="00D0439E">
      <w:pPr>
        <w:pStyle w:val="ListParagraph"/>
        <w:numPr>
          <w:ilvl w:val="0"/>
          <w:numId w:val="8"/>
        </w:numPr>
      </w:pPr>
      <w:r>
        <w:lastRenderedPageBreak/>
        <w:t>E</w:t>
      </w:r>
      <w:r w:rsidR="009E387A">
        <w:t xml:space="preserve">mbeds feminist, </w:t>
      </w:r>
      <w:r w:rsidR="006F292F">
        <w:t xml:space="preserve">distributive, </w:t>
      </w:r>
      <w:r w:rsidR="009E387A">
        <w:t>inclusive, and psychologically safe leadership approaches.</w:t>
      </w:r>
    </w:p>
    <w:p w14:paraId="54B7973E" w14:textId="77777777" w:rsidR="009E387A" w:rsidRDefault="009E387A" w:rsidP="00D0439E">
      <w:pPr>
        <w:pStyle w:val="ListParagraph"/>
        <w:numPr>
          <w:ilvl w:val="0"/>
          <w:numId w:val="8"/>
        </w:numPr>
      </w:pPr>
      <w:r>
        <w:t>Produces tangible leadership tools that guide the DLT’s work beyond the retreat.</w:t>
      </w:r>
    </w:p>
    <w:p w14:paraId="22321B8A" w14:textId="77777777" w:rsidR="00D0439E" w:rsidRDefault="00D0439E" w:rsidP="00D0439E">
      <w:pPr>
        <w:pStyle w:val="ListParagraph"/>
        <w:ind w:left="360"/>
      </w:pPr>
    </w:p>
    <w:p w14:paraId="775733D4" w14:textId="77777777" w:rsidR="009E387A" w:rsidRDefault="009E387A" w:rsidP="00D0439E">
      <w:pPr>
        <w:pStyle w:val="ListParagraph"/>
        <w:ind w:left="0"/>
      </w:pPr>
      <w:r>
        <w:t xml:space="preserve">The consultancy should propose </w:t>
      </w:r>
      <w:r w:rsidR="00D0439E">
        <w:t>effective</w:t>
      </w:r>
      <w:r>
        <w:t xml:space="preserve"> methodology, blending:</w:t>
      </w:r>
    </w:p>
    <w:p w14:paraId="676C3CC8" w14:textId="77777777" w:rsidR="009E387A" w:rsidRDefault="009E387A" w:rsidP="00D0439E">
      <w:pPr>
        <w:pStyle w:val="ListParagraph"/>
        <w:numPr>
          <w:ilvl w:val="0"/>
          <w:numId w:val="8"/>
        </w:numPr>
      </w:pPr>
      <w:r>
        <w:t>Systems thinking</w:t>
      </w:r>
    </w:p>
    <w:p w14:paraId="3E64ACBB" w14:textId="77777777" w:rsidR="009E387A" w:rsidRDefault="009E387A" w:rsidP="00D0439E">
      <w:pPr>
        <w:pStyle w:val="ListParagraph"/>
        <w:numPr>
          <w:ilvl w:val="0"/>
          <w:numId w:val="8"/>
        </w:numPr>
      </w:pPr>
      <w:r>
        <w:t>Feminist leadership</w:t>
      </w:r>
    </w:p>
    <w:p w14:paraId="3743673D" w14:textId="77777777" w:rsidR="009E387A" w:rsidRDefault="009E387A" w:rsidP="00D0439E">
      <w:pPr>
        <w:pStyle w:val="ListParagraph"/>
        <w:numPr>
          <w:ilvl w:val="0"/>
          <w:numId w:val="8"/>
        </w:numPr>
      </w:pPr>
      <w:r>
        <w:t>Organizational development</w:t>
      </w:r>
    </w:p>
    <w:p w14:paraId="2FDC58D1" w14:textId="77777777" w:rsidR="009E387A" w:rsidRDefault="009E387A" w:rsidP="00D0439E">
      <w:pPr>
        <w:pStyle w:val="ListParagraph"/>
        <w:numPr>
          <w:ilvl w:val="0"/>
          <w:numId w:val="8"/>
        </w:numPr>
      </w:pPr>
      <w:r>
        <w:t>Political acumen</w:t>
      </w:r>
    </w:p>
    <w:p w14:paraId="3348129B" w14:textId="77777777" w:rsidR="009E387A" w:rsidRDefault="009E387A" w:rsidP="00D0439E">
      <w:pPr>
        <w:pStyle w:val="ListParagraph"/>
        <w:numPr>
          <w:ilvl w:val="0"/>
          <w:numId w:val="8"/>
        </w:numPr>
      </w:pPr>
      <w:r>
        <w:t>Facilitation of complex, diverse global teams</w:t>
      </w:r>
    </w:p>
    <w:p w14:paraId="6EFEA57D" w14:textId="77777777" w:rsidR="009E387A" w:rsidRDefault="009E387A" w:rsidP="00D0439E">
      <w:pPr>
        <w:pStyle w:val="ListParagraph"/>
        <w:numPr>
          <w:ilvl w:val="0"/>
          <w:numId w:val="8"/>
        </w:numPr>
      </w:pPr>
      <w:r>
        <w:t>Strategic planning and alignment tools</w:t>
      </w:r>
    </w:p>
    <w:p w14:paraId="3A1F9CCE" w14:textId="77777777" w:rsidR="009E387A" w:rsidRDefault="009E387A" w:rsidP="00D0439E">
      <w:pPr>
        <w:pStyle w:val="ListParagraph"/>
        <w:numPr>
          <w:ilvl w:val="0"/>
          <w:numId w:val="8"/>
        </w:numPr>
      </w:pPr>
      <w:r>
        <w:t>Experiential learning</w:t>
      </w:r>
    </w:p>
    <w:p w14:paraId="69CF4FFE" w14:textId="77777777" w:rsidR="009E387A" w:rsidRDefault="009E387A" w:rsidP="009E387A"/>
    <w:p w14:paraId="513CB636" w14:textId="77777777" w:rsidR="009E387A" w:rsidRDefault="009E387A" w:rsidP="00D0439E">
      <w:pPr>
        <w:pStyle w:val="Heading2"/>
      </w:pPr>
      <w:r>
        <w:t>3. Scope of Work &amp; Deliverables</w:t>
      </w:r>
    </w:p>
    <w:p w14:paraId="212727E3" w14:textId="77777777" w:rsidR="009E387A" w:rsidRDefault="009E387A" w:rsidP="00D0439E">
      <w:pPr>
        <w:pStyle w:val="Heading3"/>
      </w:pPr>
      <w:r>
        <w:t>Phase 1 – Discovery &amp; Diagnostic (Weeks 1–3)</w:t>
      </w:r>
    </w:p>
    <w:p w14:paraId="7631E303" w14:textId="77777777" w:rsidR="009E387A" w:rsidRDefault="009E387A" w:rsidP="009E387A">
      <w:r>
        <w:t>The consultant will:</w:t>
      </w:r>
    </w:p>
    <w:p w14:paraId="72DEE917" w14:textId="77777777" w:rsidR="009E387A" w:rsidRDefault="009E387A" w:rsidP="00D0439E">
      <w:pPr>
        <w:pStyle w:val="ListParagraph"/>
        <w:numPr>
          <w:ilvl w:val="0"/>
          <w:numId w:val="5"/>
        </w:numPr>
      </w:pPr>
      <w:r>
        <w:t>Conduct confidential interviews with the DG, all Directors, and selected stakeholders.</w:t>
      </w:r>
    </w:p>
    <w:p w14:paraId="6CA1130F" w14:textId="77777777" w:rsidR="009E387A" w:rsidRDefault="009E387A" w:rsidP="00D0439E">
      <w:pPr>
        <w:pStyle w:val="ListParagraph"/>
        <w:numPr>
          <w:ilvl w:val="0"/>
          <w:numId w:val="5"/>
        </w:numPr>
      </w:pPr>
      <w:r>
        <w:t>Review existing organizational documents (strategy, performance, culture surveys).</w:t>
      </w:r>
    </w:p>
    <w:p w14:paraId="7A652274" w14:textId="77777777" w:rsidR="009E387A" w:rsidRDefault="009E387A" w:rsidP="00D0439E">
      <w:pPr>
        <w:pStyle w:val="ListParagraph"/>
        <w:numPr>
          <w:ilvl w:val="0"/>
          <w:numId w:val="5"/>
        </w:numPr>
      </w:pPr>
      <w:r>
        <w:t>Assess current DLT dynamics, trust levels, communication patterns, strengths, and gaps.</w:t>
      </w:r>
    </w:p>
    <w:p w14:paraId="14E7ADA9" w14:textId="77777777" w:rsidR="009E387A" w:rsidRDefault="009E387A" w:rsidP="00D0439E">
      <w:pPr>
        <w:pStyle w:val="ListParagraph"/>
        <w:numPr>
          <w:ilvl w:val="0"/>
          <w:numId w:val="5"/>
        </w:numPr>
      </w:pPr>
      <w:r>
        <w:t>Identify core challenges and opportunities for leadership transformation.</w:t>
      </w:r>
    </w:p>
    <w:p w14:paraId="16FDE711" w14:textId="77777777" w:rsidR="009E387A" w:rsidRDefault="009E387A" w:rsidP="00D0439E">
      <w:pPr>
        <w:pStyle w:val="ListParagraph"/>
        <w:numPr>
          <w:ilvl w:val="0"/>
          <w:numId w:val="5"/>
        </w:numPr>
      </w:pPr>
      <w:r>
        <w:t>Draft a Diagnostic Summary Report outlining insights and priorities.</w:t>
      </w:r>
    </w:p>
    <w:p w14:paraId="25963345" w14:textId="77777777" w:rsidR="00D0439E" w:rsidRDefault="00D0439E" w:rsidP="009E387A"/>
    <w:p w14:paraId="0E39AB78" w14:textId="77777777" w:rsidR="009E387A" w:rsidRPr="00D0439E" w:rsidRDefault="009E387A" w:rsidP="009E387A">
      <w:pPr>
        <w:rPr>
          <w:rStyle w:val="Emphasis"/>
        </w:rPr>
      </w:pPr>
      <w:r w:rsidRPr="00D0439E">
        <w:rPr>
          <w:rStyle w:val="Emphasis"/>
        </w:rPr>
        <w:t>Deliverable 1: Diagnostic Summary Report</w:t>
      </w:r>
    </w:p>
    <w:p w14:paraId="5573E66C" w14:textId="77777777" w:rsidR="009E387A" w:rsidRDefault="009E387A" w:rsidP="009E387A">
      <w:r>
        <w:t>Including:</w:t>
      </w:r>
    </w:p>
    <w:p w14:paraId="5A5B902E" w14:textId="77777777" w:rsidR="009E387A" w:rsidRDefault="009E387A" w:rsidP="00D0439E">
      <w:pPr>
        <w:pStyle w:val="ListParagraph"/>
        <w:numPr>
          <w:ilvl w:val="0"/>
          <w:numId w:val="3"/>
        </w:numPr>
      </w:pPr>
      <w:r>
        <w:t>Current strengths, risks, and cultural dynamics</w:t>
      </w:r>
    </w:p>
    <w:p w14:paraId="05B7117A" w14:textId="77777777" w:rsidR="009E387A" w:rsidRDefault="009E387A" w:rsidP="00D0439E">
      <w:pPr>
        <w:pStyle w:val="ListParagraph"/>
        <w:numPr>
          <w:ilvl w:val="0"/>
          <w:numId w:val="3"/>
        </w:numPr>
      </w:pPr>
      <w:r>
        <w:t>Leadership alignment gaps</w:t>
      </w:r>
    </w:p>
    <w:p w14:paraId="5B2623D9" w14:textId="77777777" w:rsidR="009E387A" w:rsidRDefault="009E387A" w:rsidP="00D0439E">
      <w:pPr>
        <w:pStyle w:val="ListParagraph"/>
        <w:numPr>
          <w:ilvl w:val="0"/>
          <w:numId w:val="3"/>
        </w:numPr>
      </w:pPr>
      <w:r>
        <w:t>Recommendations for retreat design</w:t>
      </w:r>
    </w:p>
    <w:p w14:paraId="613A3451" w14:textId="77777777" w:rsidR="009E387A" w:rsidRDefault="009E387A" w:rsidP="00D0439E">
      <w:pPr>
        <w:pStyle w:val="ListParagraph"/>
        <w:numPr>
          <w:ilvl w:val="0"/>
          <w:numId w:val="3"/>
        </w:numPr>
      </w:pPr>
      <w:r>
        <w:t>Initial hypotheses for DLT operating model</w:t>
      </w:r>
    </w:p>
    <w:p w14:paraId="10F5E444" w14:textId="77777777" w:rsidR="00D0439E" w:rsidRDefault="00D0439E" w:rsidP="009E387A"/>
    <w:p w14:paraId="4442BA34" w14:textId="77777777" w:rsidR="009E387A" w:rsidRDefault="009E387A" w:rsidP="00D0439E">
      <w:pPr>
        <w:pStyle w:val="Heading3"/>
      </w:pPr>
      <w:r>
        <w:t xml:space="preserve">Phase 2 – Retreat Design (Weeks </w:t>
      </w:r>
      <w:r w:rsidR="00094209">
        <w:t>4</w:t>
      </w:r>
      <w:r>
        <w:t>–</w:t>
      </w:r>
      <w:r w:rsidR="00094209">
        <w:t>6</w:t>
      </w:r>
      <w:r>
        <w:t>)</w:t>
      </w:r>
    </w:p>
    <w:p w14:paraId="4EEE2AE4" w14:textId="77777777" w:rsidR="009E387A" w:rsidRDefault="009E387A" w:rsidP="009E387A">
      <w:r>
        <w:t>The consultant will develop:</w:t>
      </w:r>
    </w:p>
    <w:p w14:paraId="21F04A0B" w14:textId="77777777" w:rsidR="009E387A" w:rsidRDefault="009E387A" w:rsidP="00D0439E">
      <w:pPr>
        <w:pStyle w:val="ListParagraph"/>
        <w:numPr>
          <w:ilvl w:val="0"/>
          <w:numId w:val="1"/>
        </w:numPr>
      </w:pPr>
      <w:r>
        <w:t>Full agenda (3 days in-person)</w:t>
      </w:r>
    </w:p>
    <w:p w14:paraId="1A5539FA" w14:textId="77777777" w:rsidR="009E387A" w:rsidRDefault="009E387A" w:rsidP="00D0439E">
      <w:pPr>
        <w:pStyle w:val="ListParagraph"/>
        <w:numPr>
          <w:ilvl w:val="0"/>
          <w:numId w:val="1"/>
        </w:numPr>
      </w:pPr>
      <w:r>
        <w:t>Thematic modules (trust-building, strategic alignment, decision-making, accountability, etc.)</w:t>
      </w:r>
    </w:p>
    <w:p w14:paraId="529DE537" w14:textId="77777777" w:rsidR="009E387A" w:rsidRDefault="009E387A" w:rsidP="00D0439E">
      <w:pPr>
        <w:pStyle w:val="ListParagraph"/>
        <w:numPr>
          <w:ilvl w:val="0"/>
          <w:numId w:val="1"/>
        </w:numPr>
      </w:pPr>
      <w:r>
        <w:t>Experiential and reflective activities</w:t>
      </w:r>
    </w:p>
    <w:p w14:paraId="0E6F4E11" w14:textId="77777777" w:rsidR="009E387A" w:rsidRDefault="009E387A" w:rsidP="00D0439E">
      <w:pPr>
        <w:pStyle w:val="ListParagraph"/>
        <w:numPr>
          <w:ilvl w:val="0"/>
          <w:numId w:val="1"/>
        </w:numPr>
      </w:pPr>
      <w:r>
        <w:t>Pre-reading and exercises for DLT members</w:t>
      </w:r>
    </w:p>
    <w:p w14:paraId="5F12A8E8" w14:textId="77777777" w:rsidR="00D0439E" w:rsidRDefault="00D0439E" w:rsidP="009E387A"/>
    <w:p w14:paraId="69E6B81A" w14:textId="77777777" w:rsidR="009E387A" w:rsidRDefault="00D0439E" w:rsidP="00D0439E">
      <w:r>
        <w:t>D</w:t>
      </w:r>
      <w:r w:rsidR="009E387A">
        <w:t>esign must integrate:</w:t>
      </w:r>
    </w:p>
    <w:p w14:paraId="5331A5E5" w14:textId="77777777" w:rsidR="009E387A" w:rsidRDefault="009E387A" w:rsidP="00D0439E">
      <w:pPr>
        <w:pStyle w:val="ListParagraph"/>
        <w:numPr>
          <w:ilvl w:val="0"/>
          <w:numId w:val="1"/>
        </w:numPr>
      </w:pPr>
      <w:r>
        <w:t>Feminist and inclusive leadership methodology</w:t>
      </w:r>
    </w:p>
    <w:p w14:paraId="32B623F9" w14:textId="7A84D8DD" w:rsidR="009E387A" w:rsidRDefault="009E387A" w:rsidP="00D0439E">
      <w:pPr>
        <w:pStyle w:val="ListParagraph"/>
        <w:numPr>
          <w:ilvl w:val="0"/>
          <w:numId w:val="1"/>
        </w:numPr>
      </w:pPr>
      <w:r>
        <w:t>Anti-oppressive</w:t>
      </w:r>
      <w:r w:rsidR="0BDAD231">
        <w:t>, norm critical</w:t>
      </w:r>
      <w:r>
        <w:t xml:space="preserve"> and decolonial approaches</w:t>
      </w:r>
    </w:p>
    <w:p w14:paraId="108EE2DF" w14:textId="77777777" w:rsidR="009E387A" w:rsidRDefault="009E387A" w:rsidP="00D0439E">
      <w:pPr>
        <w:pStyle w:val="ListParagraph"/>
        <w:numPr>
          <w:ilvl w:val="0"/>
          <w:numId w:val="1"/>
        </w:numPr>
      </w:pPr>
      <w:r>
        <w:t>Psychological safety practices</w:t>
      </w:r>
    </w:p>
    <w:p w14:paraId="54A24F90" w14:textId="77777777" w:rsidR="009E387A" w:rsidRDefault="009E387A" w:rsidP="00D0439E">
      <w:pPr>
        <w:pStyle w:val="ListParagraph"/>
        <w:numPr>
          <w:ilvl w:val="0"/>
          <w:numId w:val="1"/>
        </w:numPr>
      </w:pPr>
      <w:r>
        <w:t>Strategic clarity and execution frameworks</w:t>
      </w:r>
    </w:p>
    <w:p w14:paraId="71D33D3F" w14:textId="77777777" w:rsidR="009E387A" w:rsidRDefault="009E387A" w:rsidP="00D0439E">
      <w:pPr>
        <w:pStyle w:val="ListParagraph"/>
        <w:numPr>
          <w:ilvl w:val="0"/>
          <w:numId w:val="1"/>
        </w:numPr>
      </w:pPr>
      <w:r>
        <w:t>Power, conflict, and influence mapping</w:t>
      </w:r>
    </w:p>
    <w:p w14:paraId="4FE19658" w14:textId="77777777" w:rsidR="009E387A" w:rsidRDefault="009E387A" w:rsidP="00D0439E">
      <w:pPr>
        <w:pStyle w:val="ListParagraph"/>
        <w:numPr>
          <w:ilvl w:val="0"/>
          <w:numId w:val="1"/>
        </w:numPr>
      </w:pPr>
      <w:r>
        <w:lastRenderedPageBreak/>
        <w:t>Organizational values and culture shaping</w:t>
      </w:r>
    </w:p>
    <w:p w14:paraId="1C517C92" w14:textId="77777777" w:rsidR="00D0439E" w:rsidRDefault="00D0439E" w:rsidP="009E387A"/>
    <w:p w14:paraId="7D24B544" w14:textId="77777777" w:rsidR="009E387A" w:rsidRPr="00D0439E" w:rsidRDefault="009E387A" w:rsidP="009E387A">
      <w:pPr>
        <w:rPr>
          <w:rStyle w:val="SubtleEmphasis"/>
        </w:rPr>
      </w:pPr>
      <w:r w:rsidRPr="00D0439E">
        <w:rPr>
          <w:rStyle w:val="SubtleEmphasis"/>
        </w:rPr>
        <w:t>Deliverable 2: Full Retreat Design Pack</w:t>
      </w:r>
    </w:p>
    <w:p w14:paraId="044AF5CE" w14:textId="77777777" w:rsidR="009E387A" w:rsidRDefault="009E387A" w:rsidP="009E387A">
      <w:r>
        <w:t>Including: agenda, materials, exercises, facilitator scripts, and success metrics.</w:t>
      </w:r>
    </w:p>
    <w:p w14:paraId="4AC49C4E" w14:textId="77777777" w:rsidR="00D0439E" w:rsidRDefault="00D0439E" w:rsidP="009E387A"/>
    <w:p w14:paraId="73AD2636" w14:textId="6343CD57" w:rsidR="009E387A" w:rsidRDefault="009E387A" w:rsidP="00D0439E">
      <w:pPr>
        <w:pStyle w:val="Heading3"/>
      </w:pPr>
      <w:r>
        <w:t>Phase 3 – Retreat Facilitation (3 days)</w:t>
      </w:r>
      <w:r w:rsidR="006023A4">
        <w:t xml:space="preserve"> </w:t>
      </w:r>
    </w:p>
    <w:p w14:paraId="549FE991" w14:textId="77777777" w:rsidR="009E387A" w:rsidRDefault="009E387A" w:rsidP="009E387A">
      <w:r>
        <w:t>The consultant team will:</w:t>
      </w:r>
    </w:p>
    <w:p w14:paraId="15D03493" w14:textId="77777777" w:rsidR="009E387A" w:rsidRDefault="009E387A" w:rsidP="00D0439E">
      <w:pPr>
        <w:pStyle w:val="ListParagraph"/>
        <w:numPr>
          <w:ilvl w:val="0"/>
          <w:numId w:val="4"/>
        </w:numPr>
      </w:pPr>
      <w:r>
        <w:t>Facilitate the retreat with high-level political and interpersonal sensitivity</w:t>
      </w:r>
    </w:p>
    <w:p w14:paraId="6F7D9728" w14:textId="77777777" w:rsidR="009E387A" w:rsidRDefault="009E387A" w:rsidP="00D0439E">
      <w:pPr>
        <w:pStyle w:val="ListParagraph"/>
        <w:numPr>
          <w:ilvl w:val="0"/>
          <w:numId w:val="4"/>
        </w:numPr>
      </w:pPr>
      <w:r>
        <w:t>Guide Directors through dialogue, reflection, and co-creation</w:t>
      </w:r>
    </w:p>
    <w:p w14:paraId="401CDCBB" w14:textId="77777777" w:rsidR="009E387A" w:rsidRDefault="009E387A" w:rsidP="00D0439E">
      <w:pPr>
        <w:pStyle w:val="ListParagraph"/>
        <w:numPr>
          <w:ilvl w:val="0"/>
          <w:numId w:val="4"/>
        </w:numPr>
      </w:pPr>
      <w:r>
        <w:t>Manage tensions, conflict, and relationship-building</w:t>
      </w:r>
    </w:p>
    <w:p w14:paraId="2E4CCDDF" w14:textId="77777777" w:rsidR="009E387A" w:rsidRDefault="009E387A" w:rsidP="00D0439E">
      <w:pPr>
        <w:pStyle w:val="ListParagraph"/>
        <w:numPr>
          <w:ilvl w:val="0"/>
          <w:numId w:val="4"/>
        </w:numPr>
      </w:pPr>
      <w:r>
        <w:t>Generate real-time documentation</w:t>
      </w:r>
    </w:p>
    <w:p w14:paraId="5382B8FB" w14:textId="77777777" w:rsidR="00D0439E" w:rsidRDefault="00D0439E" w:rsidP="009E387A"/>
    <w:p w14:paraId="58FF4E46" w14:textId="77777777" w:rsidR="009E387A" w:rsidRDefault="009E387A" w:rsidP="009E387A">
      <w:r>
        <w:t>Retreat topics may include:</w:t>
      </w:r>
    </w:p>
    <w:p w14:paraId="556AAC25" w14:textId="77777777" w:rsidR="009E387A" w:rsidRDefault="009E387A" w:rsidP="00D0439E">
      <w:pPr>
        <w:pStyle w:val="ListParagraph"/>
        <w:numPr>
          <w:ilvl w:val="0"/>
          <w:numId w:val="9"/>
        </w:numPr>
      </w:pPr>
      <w:r>
        <w:t>Leadership identity &amp; collective purpose</w:t>
      </w:r>
    </w:p>
    <w:p w14:paraId="785AE3AD" w14:textId="77777777" w:rsidR="009E387A" w:rsidRDefault="009E387A" w:rsidP="00D0439E">
      <w:pPr>
        <w:pStyle w:val="ListParagraph"/>
        <w:numPr>
          <w:ilvl w:val="0"/>
          <w:numId w:val="9"/>
        </w:numPr>
      </w:pPr>
      <w:r>
        <w:t>Trust and vulnerability in executive teams</w:t>
      </w:r>
    </w:p>
    <w:p w14:paraId="51DD54B0" w14:textId="77777777" w:rsidR="009E387A" w:rsidRDefault="009E387A" w:rsidP="00D0439E">
      <w:pPr>
        <w:pStyle w:val="ListParagraph"/>
        <w:numPr>
          <w:ilvl w:val="0"/>
          <w:numId w:val="9"/>
        </w:numPr>
      </w:pPr>
      <w:r>
        <w:t>How power operates in federated systems</w:t>
      </w:r>
    </w:p>
    <w:p w14:paraId="3306D30F" w14:textId="77777777" w:rsidR="009E387A" w:rsidRDefault="009E387A" w:rsidP="00D0439E">
      <w:pPr>
        <w:pStyle w:val="ListParagraph"/>
        <w:numPr>
          <w:ilvl w:val="0"/>
          <w:numId w:val="9"/>
        </w:numPr>
      </w:pPr>
      <w:r>
        <w:t>Decision-making &amp; accountability</w:t>
      </w:r>
    </w:p>
    <w:p w14:paraId="27DBA83D" w14:textId="77777777" w:rsidR="009E387A" w:rsidRDefault="009E387A" w:rsidP="00D0439E">
      <w:pPr>
        <w:pStyle w:val="ListParagraph"/>
        <w:numPr>
          <w:ilvl w:val="0"/>
          <w:numId w:val="9"/>
        </w:numPr>
      </w:pPr>
      <w:r>
        <w:t>Role clarity and boundaries</w:t>
      </w:r>
    </w:p>
    <w:p w14:paraId="30D1F212" w14:textId="3ED8C195" w:rsidR="009E387A" w:rsidRDefault="009E387A" w:rsidP="00D0439E">
      <w:pPr>
        <w:pStyle w:val="ListParagraph"/>
        <w:numPr>
          <w:ilvl w:val="0"/>
          <w:numId w:val="9"/>
        </w:numPr>
      </w:pPr>
      <w:r>
        <w:t>Cross-regional</w:t>
      </w:r>
      <w:r w:rsidR="0033493A">
        <w:t>/S</w:t>
      </w:r>
      <w:r w:rsidR="00603A63">
        <w:t>ecreta</w:t>
      </w:r>
      <w:r w:rsidR="00F317FA">
        <w:t>riat</w:t>
      </w:r>
      <w:r>
        <w:t xml:space="preserve"> collaboration</w:t>
      </w:r>
    </w:p>
    <w:p w14:paraId="01406214" w14:textId="77777777" w:rsidR="009E387A" w:rsidRDefault="009E387A" w:rsidP="00D0439E">
      <w:pPr>
        <w:pStyle w:val="ListParagraph"/>
        <w:numPr>
          <w:ilvl w:val="0"/>
          <w:numId w:val="9"/>
        </w:numPr>
      </w:pPr>
      <w:r>
        <w:t>Conflict navigation</w:t>
      </w:r>
    </w:p>
    <w:p w14:paraId="1DFF3BF6" w14:textId="77777777" w:rsidR="009E387A" w:rsidRDefault="009E387A" w:rsidP="00D0439E">
      <w:pPr>
        <w:pStyle w:val="ListParagraph"/>
        <w:numPr>
          <w:ilvl w:val="0"/>
          <w:numId w:val="9"/>
        </w:numPr>
      </w:pPr>
      <w:r>
        <w:t>Collective stewardship of organizational culture</w:t>
      </w:r>
    </w:p>
    <w:p w14:paraId="63AC03AA" w14:textId="77777777" w:rsidR="009E387A" w:rsidRDefault="009E387A" w:rsidP="00D0439E">
      <w:pPr>
        <w:pStyle w:val="ListParagraph"/>
        <w:numPr>
          <w:ilvl w:val="0"/>
          <w:numId w:val="9"/>
        </w:numPr>
      </w:pPr>
      <w:r>
        <w:t>The DLT Operating Model 2026</w:t>
      </w:r>
    </w:p>
    <w:p w14:paraId="5915780C" w14:textId="77777777" w:rsidR="00D0439E" w:rsidRDefault="00D0439E" w:rsidP="009E387A"/>
    <w:p w14:paraId="27AB3A14" w14:textId="77777777" w:rsidR="009E387A" w:rsidRPr="00D0439E" w:rsidRDefault="009E387A" w:rsidP="009E387A">
      <w:pPr>
        <w:rPr>
          <w:rStyle w:val="SubtleEmphasis"/>
        </w:rPr>
      </w:pPr>
      <w:r w:rsidRPr="00D0439E">
        <w:rPr>
          <w:rStyle w:val="SubtleEmphasis"/>
        </w:rPr>
        <w:t>Deliverable 3: Retreat Facilitation</w:t>
      </w:r>
    </w:p>
    <w:p w14:paraId="6EDFE34F" w14:textId="77777777" w:rsidR="009E387A" w:rsidRDefault="009E387A" w:rsidP="009E387A">
      <w:r>
        <w:t>A highly professional, safe, generative experience.</w:t>
      </w:r>
    </w:p>
    <w:p w14:paraId="1E2049EF" w14:textId="77777777" w:rsidR="00D0439E" w:rsidRDefault="00D0439E" w:rsidP="009E387A"/>
    <w:p w14:paraId="57C10F98" w14:textId="77777777" w:rsidR="009E387A" w:rsidRDefault="009E387A" w:rsidP="00D0439E">
      <w:pPr>
        <w:pStyle w:val="Heading3"/>
      </w:pPr>
      <w:r>
        <w:t xml:space="preserve">Phase 4 – Post-Retreat Outputs (Weeks </w:t>
      </w:r>
      <w:r w:rsidR="00094209">
        <w:t>8</w:t>
      </w:r>
      <w:r>
        <w:t>–</w:t>
      </w:r>
      <w:r w:rsidR="00D0439E">
        <w:t>10</w:t>
      </w:r>
      <w:r>
        <w:t>)</w:t>
      </w:r>
    </w:p>
    <w:p w14:paraId="248015C8" w14:textId="77777777" w:rsidR="009E387A" w:rsidRDefault="009E387A" w:rsidP="009E387A">
      <w:r>
        <w:t>The consultants will produce a DLT Leadership Foundation Package, including:</w:t>
      </w:r>
    </w:p>
    <w:p w14:paraId="60D07225" w14:textId="77777777" w:rsidR="009E387A" w:rsidRDefault="009E387A" w:rsidP="00D0439E">
      <w:pPr>
        <w:pStyle w:val="ListParagraph"/>
        <w:numPr>
          <w:ilvl w:val="0"/>
          <w:numId w:val="11"/>
        </w:numPr>
      </w:pPr>
      <w:r>
        <w:t>Revised DLT Mandate &amp; Terms of Reference</w:t>
      </w:r>
    </w:p>
    <w:p w14:paraId="37B7E323" w14:textId="77777777" w:rsidR="009E387A" w:rsidRDefault="009E387A" w:rsidP="00D0439E">
      <w:pPr>
        <w:pStyle w:val="ListParagraph"/>
        <w:numPr>
          <w:ilvl w:val="0"/>
          <w:numId w:val="11"/>
        </w:numPr>
      </w:pPr>
      <w:r>
        <w:t>DLT Operating Model (decision-rights, meeting rhythms, communication pathways)</w:t>
      </w:r>
    </w:p>
    <w:p w14:paraId="24918C8F" w14:textId="77777777" w:rsidR="009E387A" w:rsidRDefault="009E387A" w:rsidP="00D0439E">
      <w:pPr>
        <w:pStyle w:val="ListParagraph"/>
        <w:numPr>
          <w:ilvl w:val="0"/>
          <w:numId w:val="11"/>
        </w:numPr>
      </w:pPr>
      <w:r>
        <w:t>Leadership Charter (values, behaviors, commitments)</w:t>
      </w:r>
    </w:p>
    <w:p w14:paraId="7ECA116D" w14:textId="77777777" w:rsidR="009E387A" w:rsidRDefault="009E387A" w:rsidP="00D0439E">
      <w:pPr>
        <w:pStyle w:val="ListParagraph"/>
        <w:numPr>
          <w:ilvl w:val="0"/>
          <w:numId w:val="11"/>
        </w:numPr>
      </w:pPr>
      <w:r>
        <w:t>Conflict Resolution Protocol</w:t>
      </w:r>
    </w:p>
    <w:p w14:paraId="290B8DBE" w14:textId="77777777" w:rsidR="009E387A" w:rsidRDefault="009E387A" w:rsidP="00D0439E">
      <w:pPr>
        <w:pStyle w:val="ListParagraph"/>
        <w:numPr>
          <w:ilvl w:val="0"/>
          <w:numId w:val="11"/>
        </w:numPr>
      </w:pPr>
      <w:r>
        <w:t>Accountability Framework</w:t>
      </w:r>
    </w:p>
    <w:p w14:paraId="3B497157" w14:textId="77777777" w:rsidR="009E387A" w:rsidRDefault="009E387A" w:rsidP="00D0439E">
      <w:pPr>
        <w:pStyle w:val="ListParagraph"/>
        <w:numPr>
          <w:ilvl w:val="0"/>
          <w:numId w:val="11"/>
        </w:numPr>
      </w:pPr>
      <w:r>
        <w:t>90-Day DLT Strengthening Plan</w:t>
      </w:r>
    </w:p>
    <w:p w14:paraId="0B8DDCBE" w14:textId="77777777" w:rsidR="009E387A" w:rsidRDefault="009E387A" w:rsidP="00D0439E">
      <w:pPr>
        <w:pStyle w:val="ListParagraph"/>
        <w:numPr>
          <w:ilvl w:val="0"/>
          <w:numId w:val="11"/>
        </w:numPr>
      </w:pPr>
      <w:r>
        <w:t>Recommendations for ongoing coaching or team development</w:t>
      </w:r>
    </w:p>
    <w:p w14:paraId="5C5A1919" w14:textId="77777777" w:rsidR="00D0439E" w:rsidRDefault="00D0439E" w:rsidP="009E387A"/>
    <w:p w14:paraId="0781B724" w14:textId="77777777" w:rsidR="009E387A" w:rsidRPr="00D0439E" w:rsidRDefault="009E387A" w:rsidP="009E387A">
      <w:pPr>
        <w:rPr>
          <w:rStyle w:val="Emphasis"/>
        </w:rPr>
      </w:pPr>
      <w:r w:rsidRPr="00D0439E">
        <w:rPr>
          <w:rStyle w:val="Emphasis"/>
        </w:rPr>
        <w:t>Deliverable 4: Leadership Foundation Package</w:t>
      </w:r>
    </w:p>
    <w:p w14:paraId="165B9881" w14:textId="77777777" w:rsidR="00D0439E" w:rsidRDefault="00D0439E" w:rsidP="009E387A"/>
    <w:p w14:paraId="52F637B9" w14:textId="77777777" w:rsidR="009E387A" w:rsidRDefault="009E387A" w:rsidP="00D0439E">
      <w:pPr>
        <w:pStyle w:val="Heading2"/>
      </w:pPr>
      <w:r>
        <w:t>4. Required Expertise</w:t>
      </w:r>
    </w:p>
    <w:p w14:paraId="4AC48A26" w14:textId="77777777" w:rsidR="009E387A" w:rsidRDefault="009E387A" w:rsidP="009E387A">
      <w:r>
        <w:t>Consultants must demonstrate:</w:t>
      </w:r>
    </w:p>
    <w:p w14:paraId="70F4BAC1" w14:textId="77777777" w:rsidR="009E387A" w:rsidRDefault="009E387A" w:rsidP="00D0439E">
      <w:pPr>
        <w:pStyle w:val="ListParagraph"/>
        <w:numPr>
          <w:ilvl w:val="0"/>
          <w:numId w:val="10"/>
        </w:numPr>
      </w:pPr>
      <w:r>
        <w:t>Proven experience with executive team reinvention, organizational culture change, and leadership development</w:t>
      </w:r>
    </w:p>
    <w:p w14:paraId="77AD6DFA" w14:textId="23B0F4A8" w:rsidR="009E387A" w:rsidRDefault="009E387A" w:rsidP="00D0439E">
      <w:pPr>
        <w:pStyle w:val="ListParagraph"/>
        <w:numPr>
          <w:ilvl w:val="0"/>
          <w:numId w:val="10"/>
        </w:numPr>
      </w:pPr>
      <w:r>
        <w:lastRenderedPageBreak/>
        <w:t xml:space="preserve">Expertise in feminist, decolonial, </w:t>
      </w:r>
      <w:r w:rsidR="35ABD84A">
        <w:t xml:space="preserve">norm critical, </w:t>
      </w:r>
      <w:r>
        <w:t>anti-oppressive organizational design</w:t>
      </w:r>
    </w:p>
    <w:p w14:paraId="5361175D" w14:textId="77777777" w:rsidR="009E387A" w:rsidRDefault="009E387A" w:rsidP="00D0439E">
      <w:pPr>
        <w:pStyle w:val="ListParagraph"/>
        <w:numPr>
          <w:ilvl w:val="0"/>
          <w:numId w:val="10"/>
        </w:numPr>
      </w:pPr>
      <w:r>
        <w:t>Experience working with humanitarian, SRHR, human rights, or global health NGOs</w:t>
      </w:r>
    </w:p>
    <w:p w14:paraId="4ECA3B40" w14:textId="77777777" w:rsidR="009E387A" w:rsidRDefault="009E387A" w:rsidP="00D0439E">
      <w:pPr>
        <w:pStyle w:val="ListParagraph"/>
        <w:numPr>
          <w:ilvl w:val="0"/>
          <w:numId w:val="10"/>
        </w:numPr>
      </w:pPr>
      <w:r>
        <w:t>Ability to navigate complex, multi-regional, politically sensitive environments</w:t>
      </w:r>
    </w:p>
    <w:p w14:paraId="3F4FF8BE" w14:textId="77777777" w:rsidR="009E387A" w:rsidRDefault="009E387A" w:rsidP="00D0439E">
      <w:pPr>
        <w:pStyle w:val="ListParagraph"/>
        <w:numPr>
          <w:ilvl w:val="0"/>
          <w:numId w:val="10"/>
        </w:numPr>
      </w:pPr>
      <w:r>
        <w:t>High-level facilitation skills, including managing conflict and power dynamics</w:t>
      </w:r>
    </w:p>
    <w:p w14:paraId="7A06597A" w14:textId="77777777" w:rsidR="009E387A" w:rsidRDefault="009E387A" w:rsidP="00D0439E">
      <w:pPr>
        <w:pStyle w:val="ListParagraph"/>
        <w:numPr>
          <w:ilvl w:val="0"/>
          <w:numId w:val="10"/>
        </w:numPr>
      </w:pPr>
      <w:r>
        <w:t>Understanding of governance models and influence patterns in federated organizations</w:t>
      </w:r>
    </w:p>
    <w:p w14:paraId="60A38FF5" w14:textId="77777777" w:rsidR="009E387A" w:rsidRDefault="009E387A" w:rsidP="00D0439E">
      <w:pPr>
        <w:pStyle w:val="ListParagraph"/>
        <w:numPr>
          <w:ilvl w:val="0"/>
          <w:numId w:val="10"/>
        </w:numPr>
      </w:pPr>
      <w:r>
        <w:t>Experience creating practical leadership frameworks and operating models</w:t>
      </w:r>
    </w:p>
    <w:p w14:paraId="7DD6A6E8" w14:textId="77777777" w:rsidR="009E387A" w:rsidRDefault="009E387A" w:rsidP="00D0439E">
      <w:pPr>
        <w:pStyle w:val="ListParagraph"/>
        <w:numPr>
          <w:ilvl w:val="0"/>
          <w:numId w:val="10"/>
        </w:numPr>
      </w:pPr>
      <w:r>
        <w:t>Strong documentation and synthesis capability</w:t>
      </w:r>
    </w:p>
    <w:p w14:paraId="2ECE0A9E" w14:textId="77777777" w:rsidR="009E387A" w:rsidRDefault="009E387A" w:rsidP="00D0439E">
      <w:pPr>
        <w:pStyle w:val="ListParagraph"/>
        <w:numPr>
          <w:ilvl w:val="0"/>
          <w:numId w:val="10"/>
        </w:numPr>
      </w:pPr>
      <w:r>
        <w:t>Firms with diverse, intersectional, Global South-led teams are encouraged to apply.</w:t>
      </w:r>
    </w:p>
    <w:p w14:paraId="317A1E73" w14:textId="77777777" w:rsidR="00D0439E" w:rsidRDefault="00D0439E" w:rsidP="009E387A"/>
    <w:p w14:paraId="34EEED75" w14:textId="77777777" w:rsidR="009E387A" w:rsidRDefault="009E387A" w:rsidP="00D0439E">
      <w:pPr>
        <w:pStyle w:val="Heading2"/>
      </w:pPr>
      <w:r>
        <w:t>5. Level of Effort &amp; Timeline</w:t>
      </w:r>
    </w:p>
    <w:p w14:paraId="4D186683" w14:textId="77777777" w:rsidR="009E387A" w:rsidRDefault="009E387A" w:rsidP="009E387A">
      <w:r>
        <w:t>Estimated:</w:t>
      </w:r>
    </w:p>
    <w:p w14:paraId="3C219498" w14:textId="77777777" w:rsidR="009E387A" w:rsidRDefault="009E387A" w:rsidP="009E387A">
      <w:r>
        <w:t>8–1</w:t>
      </w:r>
      <w:r w:rsidR="00D0439E">
        <w:t>0</w:t>
      </w:r>
      <w:r>
        <w:t xml:space="preserve"> weeks total</w:t>
      </w:r>
    </w:p>
    <w:p w14:paraId="6F4E5F5C" w14:textId="77777777" w:rsidR="009E387A" w:rsidRDefault="009E387A" w:rsidP="009E387A">
      <w:r>
        <w:t>~20–25 consultant days</w:t>
      </w:r>
    </w:p>
    <w:p w14:paraId="2CAD4BF4" w14:textId="507F3E2A" w:rsidR="009E387A" w:rsidRDefault="009E387A" w:rsidP="009E387A">
      <w:r>
        <w:t>Retreat itself: 3 full days in-person</w:t>
      </w:r>
      <w:r w:rsidR="00CD32A4">
        <w:t xml:space="preserve"> (Richmond, London)</w:t>
      </w:r>
    </w:p>
    <w:p w14:paraId="0F47891D" w14:textId="77777777" w:rsidR="009E387A" w:rsidRDefault="009E387A" w:rsidP="009E387A">
      <w:r>
        <w:t xml:space="preserve">Full completion: before end of </w:t>
      </w:r>
      <w:r w:rsidR="00094209">
        <w:t>April 2026</w:t>
      </w:r>
    </w:p>
    <w:p w14:paraId="4663DD39" w14:textId="77777777" w:rsidR="00094209" w:rsidRDefault="00094209" w:rsidP="009E387A"/>
    <w:p w14:paraId="002ABCB0" w14:textId="77777777" w:rsidR="009E387A" w:rsidRDefault="009E387A" w:rsidP="00094209">
      <w:pPr>
        <w:pStyle w:val="Heading2"/>
      </w:pPr>
      <w:r>
        <w:t>6. Reporting &amp; Coordination</w:t>
      </w:r>
    </w:p>
    <w:p w14:paraId="02954B69" w14:textId="77777777" w:rsidR="009E387A" w:rsidRDefault="009E387A" w:rsidP="009E387A">
      <w:r>
        <w:t>The consultancy will report to:</w:t>
      </w:r>
    </w:p>
    <w:p w14:paraId="347AB9B6" w14:textId="77777777" w:rsidR="009E387A" w:rsidRDefault="009E387A" w:rsidP="009E387A">
      <w:r>
        <w:t>Director-General (designate)</w:t>
      </w:r>
    </w:p>
    <w:p w14:paraId="633356AB" w14:textId="77777777" w:rsidR="00094209" w:rsidRDefault="009E387A" w:rsidP="009E387A">
      <w:r>
        <w:t>With coordination support from</w:t>
      </w:r>
      <w:r w:rsidR="00094209">
        <w:t xml:space="preserve"> the retreat planning committee comprised by the three directors</w:t>
      </w:r>
    </w:p>
    <w:p w14:paraId="4390B6B9" w14:textId="77777777" w:rsidR="00094209" w:rsidRDefault="00094209" w:rsidP="009E387A"/>
    <w:p w14:paraId="21BEBC36" w14:textId="77777777" w:rsidR="009E387A" w:rsidRDefault="009E387A" w:rsidP="00094209">
      <w:pPr>
        <w:pStyle w:val="Heading2"/>
      </w:pPr>
      <w:r>
        <w:t>7. Budget</w:t>
      </w:r>
    </w:p>
    <w:p w14:paraId="2D4737C3" w14:textId="77777777" w:rsidR="009E387A" w:rsidRDefault="009E387A" w:rsidP="009E387A">
      <w:r>
        <w:t>Applicants must submit:</w:t>
      </w:r>
    </w:p>
    <w:p w14:paraId="20330D02" w14:textId="77777777" w:rsidR="009E387A" w:rsidRDefault="009E387A" w:rsidP="00094209">
      <w:pPr>
        <w:pStyle w:val="ListParagraph"/>
        <w:numPr>
          <w:ilvl w:val="0"/>
          <w:numId w:val="6"/>
        </w:numPr>
      </w:pPr>
      <w:r>
        <w:t>Cost proposal (daily rate + travel if applicable)</w:t>
      </w:r>
    </w:p>
    <w:p w14:paraId="6186BF0C" w14:textId="77777777" w:rsidR="009E387A" w:rsidRDefault="009E387A" w:rsidP="00094209">
      <w:pPr>
        <w:pStyle w:val="ListParagraph"/>
        <w:numPr>
          <w:ilvl w:val="0"/>
          <w:numId w:val="6"/>
        </w:numPr>
      </w:pPr>
      <w:r>
        <w:t>Team composition and roles</w:t>
      </w:r>
    </w:p>
    <w:p w14:paraId="095C077B" w14:textId="77777777" w:rsidR="009E387A" w:rsidRDefault="009E387A" w:rsidP="00094209">
      <w:pPr>
        <w:pStyle w:val="ListParagraph"/>
        <w:numPr>
          <w:ilvl w:val="0"/>
          <w:numId w:val="6"/>
        </w:numPr>
      </w:pPr>
      <w:r>
        <w:t>Proposed methodology</w:t>
      </w:r>
    </w:p>
    <w:p w14:paraId="2A979E2D" w14:textId="77777777" w:rsidR="00094209" w:rsidRDefault="00094209" w:rsidP="009E387A"/>
    <w:p w14:paraId="159BE96F" w14:textId="77777777" w:rsidR="009E387A" w:rsidRDefault="009E387A" w:rsidP="00094209">
      <w:pPr>
        <w:pStyle w:val="Heading2"/>
      </w:pPr>
      <w:r>
        <w:t>8. Application Requirements</w:t>
      </w:r>
    </w:p>
    <w:p w14:paraId="19570CEF" w14:textId="77777777" w:rsidR="009E387A" w:rsidRDefault="009E387A" w:rsidP="009E387A">
      <w:r>
        <w:t>Interested firms/consultants must submit:</w:t>
      </w:r>
    </w:p>
    <w:p w14:paraId="3B97FCD9" w14:textId="77777777" w:rsidR="009E387A" w:rsidRDefault="009E387A" w:rsidP="00094209">
      <w:pPr>
        <w:pStyle w:val="ListParagraph"/>
        <w:numPr>
          <w:ilvl w:val="0"/>
          <w:numId w:val="7"/>
        </w:numPr>
      </w:pPr>
      <w:r>
        <w:t>Letter of interest</w:t>
      </w:r>
    </w:p>
    <w:p w14:paraId="50CBEA5F" w14:textId="77777777" w:rsidR="009E387A" w:rsidRDefault="009E387A" w:rsidP="00094209">
      <w:pPr>
        <w:pStyle w:val="ListParagraph"/>
        <w:numPr>
          <w:ilvl w:val="0"/>
          <w:numId w:val="7"/>
        </w:numPr>
      </w:pPr>
      <w:r>
        <w:t>Proposed methodology</w:t>
      </w:r>
    </w:p>
    <w:p w14:paraId="39EB1AAD" w14:textId="77777777" w:rsidR="009E387A" w:rsidRDefault="009E387A" w:rsidP="00094209">
      <w:pPr>
        <w:pStyle w:val="ListParagraph"/>
        <w:numPr>
          <w:ilvl w:val="0"/>
          <w:numId w:val="7"/>
        </w:numPr>
      </w:pPr>
      <w:r>
        <w:t>CVs of key team members</w:t>
      </w:r>
    </w:p>
    <w:p w14:paraId="0B6B225D" w14:textId="77777777" w:rsidR="009E387A" w:rsidRDefault="009E387A" w:rsidP="00094209">
      <w:pPr>
        <w:pStyle w:val="ListParagraph"/>
        <w:numPr>
          <w:ilvl w:val="0"/>
          <w:numId w:val="7"/>
        </w:numPr>
      </w:pPr>
      <w:r>
        <w:t>Portfolio of similar assignments</w:t>
      </w:r>
    </w:p>
    <w:p w14:paraId="2811F026" w14:textId="77777777" w:rsidR="002B4097" w:rsidRDefault="009E387A" w:rsidP="00094209">
      <w:pPr>
        <w:pStyle w:val="ListParagraph"/>
        <w:numPr>
          <w:ilvl w:val="0"/>
          <w:numId w:val="7"/>
        </w:numPr>
      </w:pPr>
      <w:r>
        <w:t>Two references from recent leadership/OD contracts</w:t>
      </w:r>
    </w:p>
    <w:sectPr w:rsidR="002B4097" w:rsidSect="0000302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F379C"/>
    <w:multiLevelType w:val="hybridMultilevel"/>
    <w:tmpl w:val="1D606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64794B"/>
    <w:multiLevelType w:val="hybridMultilevel"/>
    <w:tmpl w:val="FC167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BB31BB"/>
    <w:multiLevelType w:val="hybridMultilevel"/>
    <w:tmpl w:val="09D0C0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5087A2E"/>
    <w:multiLevelType w:val="hybridMultilevel"/>
    <w:tmpl w:val="11AA2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A55EBE"/>
    <w:multiLevelType w:val="hybridMultilevel"/>
    <w:tmpl w:val="EC1C8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212F84"/>
    <w:multiLevelType w:val="hybridMultilevel"/>
    <w:tmpl w:val="1D80F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0570F5"/>
    <w:multiLevelType w:val="hybridMultilevel"/>
    <w:tmpl w:val="4D96E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EE327C"/>
    <w:multiLevelType w:val="hybridMultilevel"/>
    <w:tmpl w:val="EFAE7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5971C4"/>
    <w:multiLevelType w:val="hybridMultilevel"/>
    <w:tmpl w:val="554E1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7B17B6"/>
    <w:multiLevelType w:val="hybridMultilevel"/>
    <w:tmpl w:val="96C8D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FA2102"/>
    <w:multiLevelType w:val="hybridMultilevel"/>
    <w:tmpl w:val="F1D28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8569394">
    <w:abstractNumId w:val="10"/>
  </w:num>
  <w:num w:numId="2" w16cid:durableId="1344017898">
    <w:abstractNumId w:val="2"/>
  </w:num>
  <w:num w:numId="3" w16cid:durableId="1958634723">
    <w:abstractNumId w:val="7"/>
  </w:num>
  <w:num w:numId="4" w16cid:durableId="1516773987">
    <w:abstractNumId w:val="4"/>
  </w:num>
  <w:num w:numId="5" w16cid:durableId="579294258">
    <w:abstractNumId w:val="6"/>
  </w:num>
  <w:num w:numId="6" w16cid:durableId="1048452329">
    <w:abstractNumId w:val="5"/>
  </w:num>
  <w:num w:numId="7" w16cid:durableId="350034902">
    <w:abstractNumId w:val="1"/>
  </w:num>
  <w:num w:numId="8" w16cid:durableId="1870725397">
    <w:abstractNumId w:val="3"/>
  </w:num>
  <w:num w:numId="9" w16cid:durableId="1731151985">
    <w:abstractNumId w:val="8"/>
  </w:num>
  <w:num w:numId="10" w16cid:durableId="1887137596">
    <w:abstractNumId w:val="0"/>
  </w:num>
  <w:num w:numId="11" w16cid:durableId="60365475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87A"/>
    <w:rsid w:val="0000302F"/>
    <w:rsid w:val="00030906"/>
    <w:rsid w:val="000765A5"/>
    <w:rsid w:val="00094209"/>
    <w:rsid w:val="000A2B70"/>
    <w:rsid w:val="000C5C3E"/>
    <w:rsid w:val="000C605B"/>
    <w:rsid w:val="001378FE"/>
    <w:rsid w:val="001640D7"/>
    <w:rsid w:val="001E515F"/>
    <w:rsid w:val="00214B03"/>
    <w:rsid w:val="00243B1A"/>
    <w:rsid w:val="002543CB"/>
    <w:rsid w:val="002B4097"/>
    <w:rsid w:val="003259E0"/>
    <w:rsid w:val="0033493A"/>
    <w:rsid w:val="003C1AB7"/>
    <w:rsid w:val="00432FF0"/>
    <w:rsid w:val="00472A5A"/>
    <w:rsid w:val="004F792E"/>
    <w:rsid w:val="00502FDA"/>
    <w:rsid w:val="00511567"/>
    <w:rsid w:val="006023A4"/>
    <w:rsid w:val="00603A63"/>
    <w:rsid w:val="00632917"/>
    <w:rsid w:val="00643046"/>
    <w:rsid w:val="00671D6A"/>
    <w:rsid w:val="00690491"/>
    <w:rsid w:val="006D3AA3"/>
    <w:rsid w:val="006F292F"/>
    <w:rsid w:val="00705D77"/>
    <w:rsid w:val="007215C5"/>
    <w:rsid w:val="0076724D"/>
    <w:rsid w:val="00775B8E"/>
    <w:rsid w:val="007934D6"/>
    <w:rsid w:val="007A7882"/>
    <w:rsid w:val="007C038E"/>
    <w:rsid w:val="00822509"/>
    <w:rsid w:val="008363CA"/>
    <w:rsid w:val="00863AE4"/>
    <w:rsid w:val="00870D22"/>
    <w:rsid w:val="00895AE5"/>
    <w:rsid w:val="008F721F"/>
    <w:rsid w:val="00940155"/>
    <w:rsid w:val="009E387A"/>
    <w:rsid w:val="00A078DB"/>
    <w:rsid w:val="00A127D8"/>
    <w:rsid w:val="00A17B60"/>
    <w:rsid w:val="00A6254E"/>
    <w:rsid w:val="00A65AF8"/>
    <w:rsid w:val="00A97B21"/>
    <w:rsid w:val="00AF375A"/>
    <w:rsid w:val="00B07B6B"/>
    <w:rsid w:val="00B46D80"/>
    <w:rsid w:val="00BD4EA6"/>
    <w:rsid w:val="00C249B9"/>
    <w:rsid w:val="00C30E8D"/>
    <w:rsid w:val="00C75795"/>
    <w:rsid w:val="00C8380E"/>
    <w:rsid w:val="00CC568C"/>
    <w:rsid w:val="00CD32A4"/>
    <w:rsid w:val="00CF303A"/>
    <w:rsid w:val="00D0439E"/>
    <w:rsid w:val="00D20092"/>
    <w:rsid w:val="00D22E7F"/>
    <w:rsid w:val="00D829FC"/>
    <w:rsid w:val="00D838AB"/>
    <w:rsid w:val="00DB01CA"/>
    <w:rsid w:val="00DD12AC"/>
    <w:rsid w:val="00DE485D"/>
    <w:rsid w:val="00E015F4"/>
    <w:rsid w:val="00E33C52"/>
    <w:rsid w:val="00E66C9F"/>
    <w:rsid w:val="00ED4E39"/>
    <w:rsid w:val="00F0163B"/>
    <w:rsid w:val="00F15953"/>
    <w:rsid w:val="00F317FA"/>
    <w:rsid w:val="00F70FC1"/>
    <w:rsid w:val="00FE76ED"/>
    <w:rsid w:val="01AC0478"/>
    <w:rsid w:val="049889AC"/>
    <w:rsid w:val="05B32182"/>
    <w:rsid w:val="0BDAD231"/>
    <w:rsid w:val="14F735B4"/>
    <w:rsid w:val="15E1875B"/>
    <w:rsid w:val="1A792044"/>
    <w:rsid w:val="2C3E2004"/>
    <w:rsid w:val="2E1BA4EB"/>
    <w:rsid w:val="35ABD84A"/>
    <w:rsid w:val="39F681E8"/>
    <w:rsid w:val="3B22B2E0"/>
    <w:rsid w:val="621D0C20"/>
    <w:rsid w:val="6267BC83"/>
    <w:rsid w:val="6A0B0E1C"/>
    <w:rsid w:val="70E5B123"/>
    <w:rsid w:val="7229DABC"/>
    <w:rsid w:val="74C6EE05"/>
    <w:rsid w:val="74C8DAB0"/>
    <w:rsid w:val="78901305"/>
    <w:rsid w:val="7E1D5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53FAFD"/>
  <w15:chartTrackingRefBased/>
  <w15:docId w15:val="{A606C51A-F648-4162-A7A9-8C6F17D07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387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E387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0439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38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E387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D0439E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D0439E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Emphasis">
    <w:name w:val="Emphasis"/>
    <w:basedOn w:val="DefaultParagraphFont"/>
    <w:uiPriority w:val="20"/>
    <w:qFormat/>
    <w:rsid w:val="00D0439E"/>
    <w:rPr>
      <w:i/>
      <w:iCs/>
    </w:rPr>
  </w:style>
  <w:style w:type="character" w:styleId="SubtleEmphasis">
    <w:name w:val="Subtle Emphasis"/>
    <w:basedOn w:val="DefaultParagraphFont"/>
    <w:uiPriority w:val="19"/>
    <w:qFormat/>
    <w:rsid w:val="00D0439E"/>
    <w:rPr>
      <w:i/>
      <w:iCs/>
      <w:color w:val="404040" w:themeColor="text1" w:themeTint="BF"/>
    </w:rPr>
  </w:style>
  <w:style w:type="character" w:styleId="CommentReference">
    <w:name w:val="annotation reference"/>
    <w:basedOn w:val="DefaultParagraphFont"/>
    <w:uiPriority w:val="99"/>
    <w:semiHidden/>
    <w:unhideWhenUsed/>
    <w:rsid w:val="00D200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200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2009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00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009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0163B"/>
  </w:style>
  <w:style w:type="paragraph" w:styleId="BalloonText">
    <w:name w:val="Balloon Text"/>
    <w:basedOn w:val="Normal"/>
    <w:link w:val="BalloonTextChar"/>
    <w:uiPriority w:val="99"/>
    <w:semiHidden/>
    <w:unhideWhenUsed/>
    <w:rsid w:val="00E33C52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3C52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1012</Words>
  <Characters>5772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Antonieta Alcalde Castro</dc:creator>
  <cp:keywords/>
  <dc:description/>
  <cp:lastModifiedBy>Sanjni Shah</cp:lastModifiedBy>
  <cp:revision>6</cp:revision>
  <dcterms:created xsi:type="dcterms:W3CDTF">2025-12-19T06:17:00Z</dcterms:created>
  <dcterms:modified xsi:type="dcterms:W3CDTF">2026-01-07T10:05:00Z</dcterms:modified>
</cp:coreProperties>
</file>